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Modernizing</w:t>
      </w:r>
      <w:r>
        <w:t xml:space="preserve"> </w:t>
      </w:r>
      <w:r>
        <w:t xml:space="preserve">Infrastructure</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Kinshasa</w:t>
      </w:r>
    </w:p>
    <w:bookmarkStart w:id="28" w:name="X9bf6be32b19081e25c8c1b01df22fb2d7bdc501"/>
    <w:p>
      <w:pPr>
        <w:pStyle w:val="Heading1"/>
      </w:pPr>
      <w:r>
        <w:t xml:space="preserve">The Role of Electronics Engineering in Modernizing Infrastructure and Economic Development in the Democratic Republic of Congo</w:t>
      </w:r>
    </w:p>
    <w:p>
      <w:pPr>
        <w:pStyle w:val="FirstParagraph"/>
      </w:pPr>
      <w:r>
        <w:rPr>
          <w:iCs/>
          <w:i/>
          <w:bCs/>
          <w:b/>
        </w:rPr>
        <w:t xml:space="preserve">Jean-Pierre Mukendi, PhD</w:t>
      </w:r>
      <w:r>
        <w:br/>
      </w:r>
      <w:r>
        <w:rPr>
          <w:iCs/>
          <w:i/>
          <w:bCs/>
          <w:b/>
        </w:rPr>
        <w:t xml:space="preserve">Institute of Technology, Kinshasa</w:t>
      </w:r>
    </w:p>
    <w:bookmarkStart w:id="20" w:name="abstract"/>
    <w:p>
      <w:pPr>
        <w:pStyle w:val="Heading2"/>
      </w:pPr>
      <w:r>
        <w:rPr>
          <w:bCs/>
          <w:b/>
        </w:rPr>
        <w:t xml:space="preserve">Abstract</w:t>
      </w:r>
    </w:p>
    <w:p>
      <w:pPr>
        <w:pStyle w:val="FirstParagraph"/>
      </w:pPr>
      <w:r>
        <w:t xml:space="preserve">The Democratic Republic of Congo (DRC) stands at a critical juncture in its developmental trajectory. As the second-largest country in Africa, it possesses vast natural resources but faces significant challenges regarding infrastructure deficits, energy access, and economic diversification. This paper examines the pivotal role of</w:t>
      </w:r>
      <w:r>
        <w:t xml:space="preserve"> </w:t>
      </w:r>
      <w:r>
        <w:rPr>
          <w:bCs/>
          <w:b/>
        </w:rPr>
        <w:t xml:space="preserve">Electronics Engineer</w:t>
      </w:r>
      <w:r>
        <w:t xml:space="preserve"> </w:t>
      </w:r>
      <w:r>
        <w:t xml:space="preserve">professionals in driving technological innovation within</w:t>
      </w:r>
      <w:r>
        <w:t xml:space="preserve"> </w:t>
      </w:r>
      <w:r>
        <w:rPr>
          <w:bCs/>
          <w:b/>
        </w:rPr>
        <w:t xml:space="preserve">DR Congo Kinshasa</w:t>
      </w:r>
      <w:r>
        <w:t xml:space="preserve">. By analyzing current trends in telecommunications, renewable energy systems, and industrial automation, this study argues that the strategic integration of electronics engineering expertise is essential for achieving sustainable growth. The paper further explores the educational gaps and policy recommendations necessary to empower local engineers to meet these challenges effectively.</w:t>
      </w:r>
    </w:p>
    <w:bookmarkEnd w:id="20"/>
    <w:bookmarkStart w:id="21" w:name="introduction"/>
    <w:p>
      <w:pPr>
        <w:pStyle w:val="Heading2"/>
      </w:pPr>
      <w:r>
        <w:rPr>
          <w:bCs/>
          <w:b/>
        </w:rPr>
        <w:t xml:space="preserve">1. Introduction</w:t>
      </w:r>
    </w:p>
    <w:p>
      <w:pPr>
        <w:pStyle w:val="FirstParagraph"/>
      </w:pPr>
      <w:r>
        <w:t xml:space="preserve">The Democratic Republic of Congo, particularly its capital city, Kinshasa, represents a unique landscape for technological development. With a population exceeding 15 million in the metropolitan area alone, Kinshasa is one of the largest Francophone cities in the world. However, rapid urbanization has outpaced infrastructure development. While historical efforts focused heavily on civil engineering and construction, there is an emerging consensus that</w:t>
      </w:r>
      <w:r>
        <w:t xml:space="preserve"> </w:t>
      </w:r>
      <w:r>
        <w:rPr>
          <w:bCs/>
          <w:b/>
        </w:rPr>
        <w:t xml:space="preserve">Electronics Engineer</w:t>
      </w:r>
      <w:r>
        <w:t xml:space="preserve"> </w:t>
      </w:r>
      <w:r>
        <w:t xml:space="preserve">solutions are required to modernize essential services such as power distribution, water management, and digital connectivity.</w:t>
      </w:r>
    </w:p>
    <w:p>
      <w:pPr>
        <w:pStyle w:val="BodyText"/>
      </w:pPr>
      <w:r>
        <w:t xml:space="preserve">In the context of global Industry 4.0, the application of electronic systems allows for smart monitoring and control mechanisms that traditional mechanical systems cannot provide. For</w:t>
      </w:r>
      <w:r>
        <w:t xml:space="preserve"> </w:t>
      </w:r>
      <w:r>
        <w:rPr>
          <w:bCs/>
          <w:b/>
        </w:rPr>
        <w:t xml:space="preserve">DR Congo Kinshasa</w:t>
      </w:r>
      <w:r>
        <w:t xml:space="preserve">, adopting these technologies is not merely a matter of convenience but a necessity for public health, safety, and economic efficiency. This article aims to delineate how electronics engineering can bridge the gap between current infrastructure limitations and future developmental goals.</w:t>
      </w:r>
    </w:p>
    <w:bookmarkEnd w:id="21"/>
    <w:bookmarkStart w:id="22" w:name="X927a5e98628877b3b52509edf4b920456d33d3d"/>
    <w:p>
      <w:pPr>
        <w:pStyle w:val="Heading2"/>
      </w:pPr>
      <w:r>
        <w:rPr>
          <w:bCs/>
          <w:b/>
        </w:rPr>
        <w:t xml:space="preserve">2. The Energy Sector: Smart Grids and Renewable Integration</w:t>
      </w:r>
    </w:p>
    <w:p>
      <w:pPr>
        <w:pStyle w:val="FirstParagraph"/>
      </w:pPr>
      <w:r>
        <w:t xml:space="preserve">The most pressing challenge in Kinshasa is the reliability of electricity supply. While the Inga Dam complex represents a massive hydroelectric potential, transmission losses and distribution inefficiencies remain high. Here, the expertise of an</w:t>
      </w:r>
      <w:r>
        <w:t xml:space="preserve"> </w:t>
      </w:r>
      <w:r>
        <w:rPr>
          <w:bCs/>
          <w:b/>
        </w:rPr>
        <w:t xml:space="preserve">Electronics Engineer</w:t>
      </w:r>
      <w:r>
        <w:t xml:space="preserve"> </w:t>
      </w:r>
      <w:r>
        <w:t xml:space="preserve">is indispensable.</w:t>
      </w:r>
    </w:p>
    <w:p>
      <w:pPr>
        <w:numPr>
          <w:ilvl w:val="0"/>
          <w:numId w:val="1001"/>
        </w:numPr>
        <w:pStyle w:val="Compact"/>
      </w:pPr>
      <w:r>
        <w:rPr>
          <w:bCs/>
          <w:b/>
        </w:rPr>
        <w:t xml:space="preserve">Predictive Maintenance:</w:t>
      </w:r>
      <w:r>
        <w:t xml:space="preserve"> </w:t>
      </w:r>
      <w:r>
        <w:t xml:space="preserve">Electronics engineers design sensor networks that monitor transformer health in real-time. In Kinshasa, where outages are frequent, predictive algorithms can prevent catastrophic failures before they occur, reducing downtime for both residential and industrial users.</w:t>
      </w:r>
    </w:p>
    <w:p>
      <w:pPr>
        <w:numPr>
          <w:ilvl w:val="0"/>
          <w:numId w:val="1001"/>
        </w:numPr>
        <w:pStyle w:val="Compact"/>
      </w:pPr>
      <w:r>
        <w:rPr>
          <w:bCs/>
          <w:b/>
        </w:rPr>
        <w:t xml:space="preserve">Solar Micro-grids:</w:t>
      </w:r>
      <w:r>
        <w:t xml:space="preserve"> </w:t>
      </w:r>
      <w:r>
        <w:t xml:space="preserve">With abundant sunlight in the equatorial region, integrating solar power requires sophisticated inverters and battery management systems. These components are designed by electronics specialists who ensure stability despite fluctuating input voltages from renewable sources.</w:t>
      </w:r>
    </w:p>
    <w:p>
      <w:pPr>
        <w:pStyle w:val="FirstParagraph"/>
      </w:pPr>
      <w:r>
        <w:t xml:space="preserve">The implementation of smart grid technology in</w:t>
      </w:r>
      <w:r>
        <w:t xml:space="preserve"> </w:t>
      </w:r>
      <w:r>
        <w:rPr>
          <w:bCs/>
          <w:b/>
        </w:rPr>
        <w:t xml:space="preserve">DR Congo Kinshasa</w:t>
      </w:r>
      <w:r>
        <w:t xml:space="preserve"> </w:t>
      </w:r>
      <w:r>
        <w:t xml:space="preserve">would allow for better load balancing, reducing the need for expensive diesel generators that currently supplement the national grid during peak hours. This transition not only lowers operational costs but also contributes to environmental sustainability.</w:t>
      </w:r>
    </w:p>
    <w:bookmarkEnd w:id="22"/>
    <w:bookmarkStart w:id="23" w:name="X42a275032ed8071a478a490a0a142528a4c29b5"/>
    <w:p>
      <w:pPr>
        <w:pStyle w:val="Heading2"/>
      </w:pPr>
      <w:r>
        <w:rPr>
          <w:bCs/>
          <w:b/>
        </w:rPr>
        <w:t xml:space="preserve">3. Telecommunications and Digital Connectivity</w:t>
      </w:r>
    </w:p>
    <w:p>
      <w:pPr>
        <w:pStyle w:val="FirstParagraph"/>
      </w:pPr>
      <w:r>
        <w:t xml:space="preserve">The proliferation of mobile technology in Africa has been transformative, yet the underlying infrastructure requires continuous engineering support. In Kinshasa, the demand for data connectivity is exploding due to the rise of fintech services, mobile money platforms like M-Pesa and Airtel Money, and digital education initiatives.</w:t>
      </w:r>
    </w:p>
    <w:p>
      <w:pPr>
        <w:pStyle w:val="BodyText"/>
      </w:pPr>
      <w:r>
        <w:rPr>
          <w:bCs/>
          <w:b/>
        </w:rPr>
        <w:t xml:space="preserve">Electronics Engineer</w:t>
      </w:r>
      <w:r>
        <w:t xml:space="preserve"> </w:t>
      </w:r>
      <w:r>
        <w:t xml:space="preserve">professionals are responsible for maintaining and expanding the telecommunications backbone. This includes:</w:t>
      </w:r>
    </w:p>
    <w:p>
      <w:pPr>
        <w:numPr>
          <w:ilvl w:val="0"/>
          <w:numId w:val="1002"/>
        </w:numPr>
        <w:pStyle w:val="Compact"/>
      </w:pPr>
      <w:r>
        <w:t xml:space="preserve">The installation of 4G/5G base stations which require precise RF (Radio Frequency) engineering to ensure coverage across the dense urban environment of Kinshasa.</w:t>
      </w:r>
    </w:p>
    <w:p>
      <w:pPr>
        <w:numPr>
          <w:ilvl w:val="0"/>
          <w:numId w:val="1002"/>
        </w:numPr>
        <w:pStyle w:val="Compact"/>
      </w:pPr>
      <w:r>
        <w:t xml:space="preserve">The development of low-cost communication modules for rural areas surrounding the capital, facilitating agricultural market access and remote healthcare services.</w:t>
      </w:r>
    </w:p>
    <w:p>
      <w:pPr>
        <w:pStyle w:val="FirstParagraph"/>
      </w:pPr>
      <w:r>
        <w:t xml:space="preserve">Furthermore, cybersecurity in electronic networks is a growing concern. Engineers must implement hardware-level security features to protect financial transactions and personal data, ensuring trust in the digital economy of</w:t>
      </w:r>
      <w:r>
        <w:t xml:space="preserve"> </w:t>
      </w:r>
      <w:r>
        <w:rPr>
          <w:bCs/>
          <w:b/>
        </w:rPr>
        <w:t xml:space="preserve">DR Congo Kinshasa</w:t>
      </w:r>
      <w:r>
        <w:t xml:space="preserve">.</w:t>
      </w:r>
    </w:p>
    <w:bookmarkEnd w:id="23"/>
    <w:bookmarkStart w:id="24" w:name="industrial-automation-and-manufacturing"/>
    <w:p>
      <w:pPr>
        <w:pStyle w:val="Heading2"/>
      </w:pPr>
      <w:r>
        <w:rPr>
          <w:bCs/>
          <w:b/>
        </w:rPr>
        <w:t xml:space="preserve">4. Industrial Automation and Manufacturing</w:t>
      </w:r>
    </w:p>
    <w:p>
      <w:pPr>
        <w:pStyle w:val="FirstParagraph"/>
      </w:pPr>
      <w:r>
        <w:t xml:space="preserve">The DRC is rich in minerals such as cobalt and copper, which are critical for global electronics manufacturing. However, value addition within the country remains low due to a lack of domestic processing capabilities. Electronics engineering offers pathways to establish local manufacturing hubs.</w:t>
      </w:r>
    </w:p>
    <w:p>
      <w:pPr>
        <w:pStyle w:val="BodyText"/>
      </w:pPr>
      <w:r>
        <w:t xml:space="preserve">By leveraging local resources, engineers can design and assemble electronic devices used in mining operations, such as automated drilling systems and sensor-based ore sorting technologies. This shift from raw material export to processed technology production would create high-skilled jobs for graduates in</w:t>
      </w:r>
      <w:r>
        <w:t xml:space="preserve"> </w:t>
      </w:r>
      <w:r>
        <w:rPr>
          <w:bCs/>
          <w:b/>
        </w:rPr>
        <w:t xml:space="preserve">DR Congo Kinshasa</w:t>
      </w:r>
      <w:r>
        <w:t xml:space="preserve">. Moreover, the application of IoT (Internet of Things) sensors allows for real-time monitoring of mine safety conditions, significantly reducing workplace accidents.</w:t>
      </w:r>
    </w:p>
    <w:bookmarkEnd w:id="24"/>
    <w:bookmarkStart w:id="25" w:name="challenges-and-educational-imperatives"/>
    <w:p>
      <w:pPr>
        <w:pStyle w:val="Heading2"/>
      </w:pPr>
      <w:r>
        <w:rPr>
          <w:bCs/>
          <w:b/>
        </w:rPr>
        <w:t xml:space="preserve">5. Challenges and Educational Imperatives</w:t>
      </w:r>
    </w:p>
    <w:p>
      <w:pPr>
        <w:pStyle w:val="FirstParagraph"/>
      </w:pPr>
      <w:r>
        <w:t xml:space="preserve">Despite the clear benefits, there are significant hurdles. The curriculum at many technical universities in the DRC often lags behind international standards in rapid electronics evolution. There is a shortage of labs equipped with modern simulation software (such as MATLAB or Proteus) and hardware prototyping tools (such as Arduino or Raspberry Pi platforms).</w:t>
      </w:r>
    </w:p>
    <w:p>
      <w:pPr>
        <w:pStyle w:val="BodyText"/>
      </w:pPr>
      <w:r>
        <w:t xml:space="preserve">To address this, partnerships between local institutions and international tech firms are crucial. An</w:t>
      </w:r>
      <w:r>
        <w:t xml:space="preserve"> </w:t>
      </w:r>
      <w:r>
        <w:rPr>
          <w:bCs/>
          <w:b/>
        </w:rPr>
        <w:t xml:space="preserve">Electronics Engineer</w:t>
      </w:r>
      <w:r>
        <w:t xml:space="preserve"> </w:t>
      </w:r>
      <w:r>
        <w:t xml:space="preserve">trained in Kinshasa must be proficient not only in circuit design but also in embedded systems programming and data analytics. The government of the DRC should incentivize technical education through scholarships and grants focused specifically on electronics and telecommunications engineering.</w:t>
      </w:r>
    </w:p>
    <w:bookmarkEnd w:id="25"/>
    <w:bookmarkStart w:id="26" w:name="conclusion"/>
    <w:p>
      <w:pPr>
        <w:pStyle w:val="Heading2"/>
      </w:pPr>
      <w:r>
        <w:rPr>
          <w:bCs/>
          <w:b/>
        </w:rPr>
        <w:t xml:space="preserve">6. Conclusion</w:t>
      </w:r>
    </w:p>
    <w:p>
      <w:pPr>
        <w:pStyle w:val="FirstParagraph"/>
      </w:pPr>
      <w:r>
        <w:t xml:space="preserve">The modernization of</w:t>
      </w:r>
      <w:r>
        <w:t xml:space="preserve"> </w:t>
      </w:r>
      <w:r>
        <w:rPr>
          <w:bCs/>
          <w:b/>
        </w:rPr>
        <w:t xml:space="preserve">DR Congo Kinshasa</w:t>
      </w:r>
      <w:r>
        <w:t xml:space="preserve"> </w:t>
      </w:r>
      <w:r>
        <w:t xml:space="preserve">is contingent upon a robust technological foundation. The role of the</w:t>
      </w:r>
      <w:r>
        <w:t xml:space="preserve"> </w:t>
      </w:r>
      <w:r>
        <w:rPr>
          <w:bCs/>
          <w:b/>
        </w:rPr>
        <w:t xml:space="preserve">Electronics Engineer</w:t>
      </w:r>
      <w:r>
        <w:t xml:space="preserve"> </w:t>
      </w:r>
      <w:r>
        <w:t xml:space="preserve">extends beyond fixing circuits; they are architects of efficiency, sustainability, and connectivity. From optimizing energy distribution through smart grids to enhancing telecommunications infrastructure and fostering industrial automation, electronics engineering provides the tools necessary for national development.</w:t>
      </w:r>
    </w:p>
    <w:p>
      <w:pPr>
        <w:pStyle w:val="BodyText"/>
      </w:pPr>
      <w:r>
        <w:t xml:space="preserve">Policymakers must recognize electronics engineering as a strategic sector. Investment in education, research facilities, and regulatory frameworks that support innovation will empower the next generation of engineers in Kinshasa. By harnessing these technological capabilities, the Democratic Republic of Congo can transform its infrastructure challenges into opportunities for sustainable economic growth.</w:t>
      </w:r>
    </w:p>
    <w:bookmarkEnd w:id="26"/>
    <w:bookmarkStart w:id="27" w:name="references"/>
    <w:p>
      <w:pPr>
        <w:pStyle w:val="Heading2"/>
      </w:pPr>
      <w:r>
        <w:rPr>
          <w:bCs/>
          <w:b/>
        </w:rPr>
        <w:t xml:space="preserve">References</w:t>
      </w:r>
    </w:p>
    <w:p>
      <w:pPr>
        <w:numPr>
          <w:ilvl w:val="0"/>
          <w:numId w:val="1003"/>
        </w:numPr>
        <w:pStyle w:val="Compact"/>
      </w:pPr>
      <w:r>
        <w:t xml:space="preserve">[1] World Bank Group. (2023). "Digital Development in the Democratic Republic of Congo."</w:t>
      </w:r>
    </w:p>
    <w:p>
      <w:pPr>
        <w:numPr>
          <w:ilvl w:val="0"/>
          <w:numId w:val="1003"/>
        </w:numPr>
        <w:pStyle w:val="Compact"/>
      </w:pPr>
      <w:r>
        <w:t xml:space="preserve">[2] International Telecommunication Union. (2024). "Measuring Digital Development: Facts and Figures."</w:t>
      </w:r>
    </w:p>
    <w:p>
      <w:pPr>
        <w:numPr>
          <w:ilvl w:val="0"/>
          <w:numId w:val="1003"/>
        </w:numPr>
        <w:pStyle w:val="Compact"/>
      </w:pPr>
      <w:r>
        <w:t xml:space="preserve">[3] Ministry of Higher University Education, Professional and Vocational Training, DRC. (2022). "National Strategic Plan for Technical Education."</w:t>
      </w:r>
    </w:p>
    <w:p>
      <w:pPr>
        <w:numPr>
          <w:ilvl w:val="0"/>
          <w:numId w:val="1003"/>
        </w:numPr>
        <w:pStyle w:val="Compact"/>
      </w:pPr>
      <w:r>
        <w:t xml:space="preserve">[4] Kabongo, L. &amp; Mwamba, J. (2023). "Renewable Energy Integration in Urban Centers: The Kinshasa Case Study." Journal of African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Engineering in Modernizing Infrastructure and Economic Development in the Democratic Republic of Congo: A Case Study for Kinshasa</dc:title>
  <dc:creator/>
  <cp:keywords/>
  <dcterms:created xsi:type="dcterms:W3CDTF">2026-07-29T10:51:16Z</dcterms:created>
  <dcterms:modified xsi:type="dcterms:W3CDTF">2026-07-29T10:51:16Z</dcterms:modified>
</cp:coreProperties>
</file>

<file path=docProps/custom.xml><?xml version="1.0" encoding="utf-8"?>
<Properties xmlns="http://schemas.openxmlformats.org/officeDocument/2006/custom-properties" xmlns:vt="http://schemas.openxmlformats.org/officeDocument/2006/docPropsVTypes"/>
</file>