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Electronics</w:t>
      </w:r>
      <w:r>
        <w:t xml:space="preserve"> </w:t>
      </w:r>
      <w:r>
        <w:t xml:space="preserve">Engineering</w:t>
      </w:r>
      <w:r>
        <w:t xml:space="preserve"> </w:t>
      </w:r>
      <w:r>
        <w:t xml:space="preserve">in</w:t>
      </w:r>
      <w:r>
        <w:t xml:space="preserve"> </w:t>
      </w:r>
      <w:r>
        <w:t xml:space="preserve">Japan's</w:t>
      </w:r>
      <w:r>
        <w:t xml:space="preserve"> </w:t>
      </w:r>
      <w:r>
        <w:t xml:space="preserve">Technological</w:t>
      </w:r>
      <w:r>
        <w:t xml:space="preserve"> </w:t>
      </w:r>
      <w:r>
        <w:t xml:space="preserve">Capital:</w:t>
      </w:r>
      <w:r>
        <w:t xml:space="preserve"> </w:t>
      </w:r>
      <w:r>
        <w:t xml:space="preserve">A</w:t>
      </w:r>
      <w:r>
        <w:t xml:space="preserve"> </w:t>
      </w:r>
      <w:r>
        <w:t xml:space="preserve">Comprehensive</w:t>
      </w:r>
      <w:r>
        <w:t xml:space="preserve"> </w:t>
      </w:r>
      <w:r>
        <w:t xml:space="preserve">Analysis</w:t>
      </w:r>
    </w:p>
    <w:bookmarkStart w:id="31" w:name="X68873355132a2874aecec5fbc6f8b6cbe206644"/>
    <w:p>
      <w:pPr>
        <w:pStyle w:val="Heading1"/>
      </w:pPr>
      <w:r>
        <w:t xml:space="preserve">The Evolution and Future Trajectory of Electronics Engineering in Japan's Technological Capital</w:t>
      </w:r>
    </w:p>
    <w:p>
      <w:pPr>
        <w:pStyle w:val="FirstParagraph"/>
      </w:pPr>
      <w:r>
        <w:t xml:space="preserve">Focus on the Unique Socio-Technical Ecosystem of Japan Tokyo</w:t>
      </w:r>
    </w:p>
    <w:p>
      <w:pPr>
        <w:pStyle w:val="BodyText"/>
      </w:pPr>
      <w:r>
        <w:rPr>
          <w:bCs/>
          <w:b/>
        </w:rPr>
        <w:t xml:space="preserve">Abstract:</w:t>
      </w:r>
      <w:r>
        <w:br/>
      </w:r>
      <w:r>
        <w:t xml:space="preserve">This Academic Journal Article provides a critical examination of the role and evolution of the Electronics Engineer within the distinct technological landscape of Japan, specifically focusing on the capital region. As global competition in semiconductor manufacturing, consumer electronics intensifies, Japan Tokyo has emerged as a pivotal hub for high-precision engineering and innovation. This paper analyzes how traditional Japanese engineering philosophies intersect with modern digital demands. We explore the structural challenges faced by today's Electronics Engineer in this metropolis, highlighting the shift from hardware-centric design to integrated system solutions. The study argues that while Japan faces demographic headwinds, its concentration of specialized talent in Japan Tokyo remains a formidable asset for global technological advancement.</w:t>
      </w:r>
    </w:p>
    <w:bookmarkStart w:id="20" w:name="introduction"/>
    <w:p>
      <w:pPr>
        <w:pStyle w:val="Heading2"/>
      </w:pPr>
      <w:r>
        <w:t xml:space="preserve">1. Introduction</w:t>
      </w:r>
    </w:p>
    <w:p>
      <w:pPr>
        <w:pStyle w:val="FirstParagraph"/>
      </w:pPr>
      <w:r>
        <w:t xml:space="preserve">The landscape of modern technology is increasingly defined by the intricacies of electronic systems, microfabrication, and embedded intelligence. At the heart of this complex ecosystem lies the Electronics Engineer, a professional tasked with designing, developing, testing, and supervising the manufacture of various electronic equipment. However, the context in which this profession operates significantly influences its methodologies and outcomes. In East Asia no region exemplifies this influence more vividly than Japan Tokyo.</w:t>
      </w:r>
    </w:p>
    <w:p>
      <w:pPr>
        <w:pStyle w:val="BodyText"/>
      </w:pPr>
      <w:r>
        <w:t xml:space="preserve">Japan has historically been a global powerhouse in electronics manufacturing, contributing to the rise of brands such as Sony, Panasonic, and Toshiba. However, the contemporary landscape is shifting. The focus is moving away from mass consumer goods toward high-value-added components, semiconductor materials, and robotics. Japan Tokyo serves as the nerve center of this transition. As an Academic Journal Article examining this sector must acknowledge, one cannot separate the technical competencies of the Electronics Engineer from the unique cultural and industrial environment of Japan Tokyo.</w:t>
      </w:r>
    </w:p>
    <w:bookmarkEnd w:id="20"/>
    <w:bookmarkStart w:id="21" w:name="X1a1144fac43bd18b83aec8c0485c5622e765016"/>
    <w:p>
      <w:pPr>
        <w:pStyle w:val="Heading2"/>
      </w:pPr>
      <w:r>
        <w:t xml:space="preserve">2. Historical Context: The Legacy of Precision</w:t>
      </w:r>
    </w:p>
    <w:p>
      <w:pPr>
        <w:pStyle w:val="FirstParagraph"/>
      </w:pPr>
      <w:r>
        <w:t xml:space="preserve">To understand the current state of engineering in Japan, it is imperative to review its historical trajectory. Post-war reconstruction saw a massive investment in quality control and manufacturing efficiency, epitomized by the Kaizen philosophy. For decades, an Electronics Engineer in Japan was primarily associated with hardware optimization and rigorous quality assurance.</w:t>
      </w:r>
    </w:p>
    <w:p>
      <w:pPr>
        <w:pStyle w:val="BodyText"/>
      </w:pPr>
      <w:r>
        <w:t xml:space="preserve">In Japan Tokyo, this legacy persists but has evolved. The city is not merely a commercial hub but an academic and research fortress. Universities such as the University of Tokyo and Waseda University have long produced top-tier engineering graduates. These institutions have maintained strong ties with industry leaders headquartered in the Chuo and Minato wards of Japan Tokyo. Consequently, the Electronics Engineer here benefits from a pipeline of theoretical knowledge that is immediately applicable to industrial challenges, a synergy that is less pronounced in other global tech hubs like Silicon Valley.</w:t>
      </w:r>
    </w:p>
    <w:bookmarkEnd w:id="21"/>
    <w:bookmarkStart w:id="24" w:name="current-challenges-and-transformations"/>
    <w:p>
      <w:pPr>
        <w:pStyle w:val="Heading2"/>
      </w:pPr>
      <w:r>
        <w:t xml:space="preserve">3. Current Challenges and Transformations</w:t>
      </w:r>
    </w:p>
    <w:p>
      <w:pPr>
        <w:pStyle w:val="FirstParagraph"/>
      </w:pPr>
      <w:r>
        <w:t xml:space="preserve">Despite its rich history, the sector faces significant headwinds. The most pressing issue for any Electronics Engineer in Japan Tokyo is the demographic crisis. Japan’s aging population has led to a shortage of young engineers willing to enter the rigorous demands of hardware development. This labor shortage has forced a re-evaluation of workflows and responsibilities.</w:t>
      </w:r>
    </w:p>
    <w:bookmarkStart w:id="22" w:name="automation-and-ai-integration"/>
    <w:p>
      <w:pPr>
        <w:pStyle w:val="Heading3"/>
      </w:pPr>
      <w:r>
        <w:t xml:space="preserve">3.1 Automation and AI Integration</w:t>
      </w:r>
    </w:p>
    <w:p>
      <w:pPr>
        <w:pStyle w:val="FirstParagraph"/>
      </w:pPr>
      <w:r>
        <w:t xml:space="preserve">In response to these shortages, there is an accelerated push toward automation in engineering processes. The modern Electronics Engineer in Japan Tokyo is no longer solely concerned with circuit board layout or soldering techniques; they are increasingly required to possess skills in artificial intelligence (AI) and machine learning integration. The role has expanded into "Systems Engineering," where the boundary between hardware and software blurs.</w:t>
      </w:r>
    </w:p>
    <w:p>
      <w:pPr>
        <w:pStyle w:val="BodyText"/>
      </w:pPr>
      <w:r>
        <w:t xml:space="preserve">For instance, in the automotive sector, which is heavily concentrated in the Greater Tokyo Area, electronics engineers must design systems that communicate seamlessly with autonomous driving algorithms. This requires a level of interdisciplinary expertise that demands continuous professional development. The traditional model of learning on the job over forty years is being replaced by agile methodologies and continuous upskilling.</w:t>
      </w:r>
    </w:p>
    <w:bookmarkEnd w:id="22"/>
    <w:bookmarkStart w:id="23" w:name="semiconductor-revival"/>
    <w:p>
      <w:pPr>
        <w:pStyle w:val="Heading3"/>
      </w:pPr>
      <w:r>
        <w:t xml:space="preserve">3.2 Semiconductor Revival</w:t>
      </w:r>
    </w:p>
    <w:p>
      <w:pPr>
        <w:pStyle w:val="FirstParagraph"/>
      </w:pPr>
      <w:r>
        <w:t xml:space="preserve">A critical aspect of the current narrative is Japan’s renewed focus on semiconductor manufacturing. With global supply chain vulnerabilities exposed, both the Japanese government and private enterprises are investing billions in new fabrication plants. For an Electronics Engineer in Japan Tokyo, this presents a unique opportunity. These engineers are now at the forefront of R&amp;D for next-generation chips, focusing on silicon carbide (SiC) and gallium nitride (GaN) technologies for power electronics.</w:t>
      </w:r>
    </w:p>
    <w:bookmarkEnd w:id="23"/>
    <w:bookmarkEnd w:id="24"/>
    <w:bookmarkStart w:id="27" w:name="the-unique-role-of-japan-tokyo"/>
    <w:p>
      <w:pPr>
        <w:pStyle w:val="Heading2"/>
      </w:pPr>
      <w:r>
        <w:t xml:space="preserve">4. The Unique Role of Japan Tokyo</w:t>
      </w:r>
    </w:p>
    <w:p>
      <w:pPr>
        <w:pStyle w:val="FirstParagraph"/>
      </w:pPr>
      <w:r>
        <w:t xml:space="preserve">The geographic concentration of industry in Japan Tokyo offers distinct advantages that shape the work of the Electronics Engineer. Unlike dispersed tech ecosystems, Japan Tokyo provides immediate access to regulatory bodies, major clients, and research institutes.</w:t>
      </w:r>
    </w:p>
    <w:bookmarkStart w:id="25" w:name="regulatory-proximity"/>
    <w:p>
      <w:pPr>
        <w:pStyle w:val="Heading3"/>
      </w:pPr>
      <w:r>
        <w:t xml:space="preserve">4.1 Regulatory Proximity</w:t>
      </w:r>
    </w:p>
    <w:p>
      <w:pPr>
        <w:pStyle w:val="FirstParagraph"/>
      </w:pPr>
      <w:r>
        <w:t xml:space="preserve">Innovation in electronics often requires navigating complex regulatory frameworks regarding data privacy, electromagnetic compatibility (EMC), and safety standards. Being headquartered or operating out of Japan Tokyo allows Electronics Engineers to engage directly with ministries such as the Ministry of Economy, Trade and Industry (METI). This proximity facilitates faster feedback loops between R&amp;D teams and policy makers, allowing for more agile innovation cycles.</w:t>
      </w:r>
    </w:p>
    <w:bookmarkEnd w:id="25"/>
    <w:bookmarkStart w:id="26" w:name="cultural-nuances-in-engineering"/>
    <w:p>
      <w:pPr>
        <w:pStyle w:val="Heading3"/>
      </w:pPr>
      <w:r>
        <w:t xml:space="preserve">4.2 Cultural Nuances in Engineering</w:t>
      </w:r>
    </w:p>
    <w:p>
      <w:pPr>
        <w:pStyle w:val="FirstParagraph"/>
      </w:pPr>
      <w:r>
        <w:t xml:space="preserve">The concept of "Monozukuri," or the art of making things, permeates the engineering culture in Japan Tokyo. It is not just about function but about perfection, durability, and user experience. An Electronics Engineer working in this environment must balance cutting-edge technology with an intuitive design philosophy that appeals to local consumers while meeting international standards. This dual requirement creates a unique breed of engineer who is technically proficient yet culturally attuned.</w:t>
      </w:r>
    </w:p>
    <w:bookmarkEnd w:id="26"/>
    <w:bookmarkEnd w:id="27"/>
    <w:bookmarkStart w:id="28" w:name="Xbcda6fcae272dfa6adf6e90a1da995f9c32c8cf"/>
    <w:p>
      <w:pPr>
        <w:pStyle w:val="Heading2"/>
      </w:pPr>
      <w:r>
        <w:t xml:space="preserve">5. Future Prospects: Sustainability and Global Collaboration</w:t>
      </w:r>
    </w:p>
    <w:p>
      <w:pPr>
        <w:pStyle w:val="FirstParagraph"/>
      </w:pPr>
      <w:r>
        <w:t xml:space="preserve">Looking forward, the role of the Electronics Engineer in Japan Tokyo will be defined by sustainability goals. Japan has committed to carbon neutrality by 2050, which necessitates a massive overhaul of electronic systems for energy efficiency.</w:t>
      </w:r>
    </w:p>
    <w:p>
      <w:pPr>
        <w:numPr>
          <w:ilvl w:val="0"/>
          <w:numId w:val="1001"/>
        </w:numPr>
        <w:pStyle w:val="Compact"/>
      </w:pPr>
      <w:r>
        <w:rPr>
          <w:bCs/>
          <w:b/>
        </w:rPr>
        <w:t xml:space="preserve">Eco-Design:</w:t>
      </w:r>
      <w:r>
        <w:t xml:space="preserve"> </w:t>
      </w:r>
      <w:r>
        <w:t xml:space="preserve">Engineers must design products that are not only efficient but also recyclable. This involves selecting materials carefully and minimizing waste during the manufacturing process in Japan Tokyo.</w:t>
      </w:r>
    </w:p>
    <w:p>
      <w:pPr>
        <w:numPr>
          <w:ilvl w:val="0"/>
          <w:numId w:val="1001"/>
        </w:numPr>
        <w:pStyle w:val="Compact"/>
      </w:pPr>
      <w:r>
        <w:rPr>
          <w:bCs/>
          <w:b/>
        </w:rPr>
        <w:t xml:space="preserve">Digital Twin Technology:</w:t>
      </w:r>
      <w:r>
        <w:t xml:space="preserve"> </w:t>
      </w:r>
      <w:r>
        <w:t xml:space="preserve">The use of digital twins to simulate electronic systems before physical prototyping is becoming standard. This reduces material waste and accelerates time-to-market, a critical factor for competitiveness.</w:t>
      </w:r>
    </w:p>
    <w:p>
      <w:pPr>
        <w:numPr>
          <w:ilvl w:val="0"/>
          <w:numId w:val="1001"/>
        </w:numPr>
        <w:pStyle w:val="Compact"/>
      </w:pPr>
      <w:r>
        <w:rPr>
          <w:bCs/>
          <w:b/>
        </w:rPr>
        <w:t xml:space="preserve">Global Talent Acquisition:</w:t>
      </w:r>
      <w:r>
        <w:t xml:space="preserve"> </w:t>
      </w:r>
      <w:r>
        <w:t xml:space="preserve">To combat the domestic labor shortage, companies in Japan Tokyo are increasingly hiring international Electronics Engineers. This influx of diverse perspectives is fostering a more collaborative and innovative engineering culture. However, it also presents challenges related to language barriers and work culture integration.</w:t>
      </w:r>
    </w:p>
    <w:bookmarkEnd w:id="28"/>
    <w:bookmarkStart w:id="29" w:name="conclusion"/>
    <w:p>
      <w:pPr>
        <w:pStyle w:val="Heading2"/>
      </w:pPr>
      <w:r>
        <w:t xml:space="preserve">6. Conclusion</w:t>
      </w:r>
    </w:p>
    <w:p>
      <w:pPr>
        <w:pStyle w:val="FirstParagraph"/>
      </w:pPr>
      <w:r>
        <w:t xml:space="preserve">The position of the Electronics Engineer in Japan Tokyo stands at a crossroads of tradition and innovation. While the country faces demographic and economic challenges, its strategic focus on high-tech industries ensures that demand for skilled engineers remains robust. The unique ecosystem of Japan Tokyo, characterized by strong academic-industry links, regulatory proximity, and a culture of excellence (Monozukuri), provides an ideal environment for technological advancement.</w:t>
      </w:r>
    </w:p>
    <w:p>
      <w:pPr>
        <w:pStyle w:val="BodyText"/>
      </w:pPr>
      <w:r>
        <w:t xml:space="preserve">For the modern Electronics Engineer, success in this region requires adaptability. It is no longer sufficient to be proficient in analog or digital circuit design alone. One must also embrace software integration, AI applications, and sustainable design principles. As Japan Tokyo continues to position itself as a leader in IoT (Internet of Things) and robotics, the Electronics Engineer will remain central to these developments.</w:t>
      </w:r>
    </w:p>
    <w:p>
      <w:pPr>
        <w:pStyle w:val="BodyText"/>
      </w:pPr>
      <w:r>
        <w:t xml:space="preserve">In conclusion, this Academic Journal Article highlights that while the tools and techniques may evolve, the core mission of the Electronics Engineer—to solve complex problems through electronic solutions—remains unchanged. However, in Japan Tokyo, this mission is executed within a framework that prioritizes precision, sustainability, and global integration. The future of electronics engineering in Japan depends on leveraging these unique strengths to overcome domestic challenges and continue contributing to the global technological frontier.</w:t>
      </w:r>
    </w:p>
    <w:bookmarkEnd w:id="29"/>
    <w:bookmarkStart w:id="30" w:name="references-selected"/>
    <w:p>
      <w:pPr>
        <w:pStyle w:val="Heading2"/>
      </w:pPr>
      <w:r>
        <w:t xml:space="preserve">References (Selected)</w:t>
      </w:r>
    </w:p>
    <w:p>
      <w:pPr>
        <w:numPr>
          <w:ilvl w:val="0"/>
          <w:numId w:val="1002"/>
        </w:numPr>
        <w:pStyle w:val="Compact"/>
      </w:pPr>
      <w:r>
        <w:t xml:space="preserve">Kobayashi, T. (2021). *Monozukuri and the Modern Engineer*. Tokyo University Press.</w:t>
      </w:r>
    </w:p>
    <w:p>
      <w:pPr>
        <w:numPr>
          <w:ilvl w:val="0"/>
          <w:numId w:val="1002"/>
        </w:numPr>
        <w:pStyle w:val="Compact"/>
      </w:pPr>
      <w:r>
        <w:t xml:space="preserve">METI Annual Report on Semiconductor Industry Revitalization. (2023). Ministry of Economy, Trade and Industry.</w:t>
      </w:r>
    </w:p>
    <w:p>
      <w:pPr>
        <w:numPr>
          <w:ilvl w:val="0"/>
          <w:numId w:val="1002"/>
        </w:numPr>
        <w:pStyle w:val="Compact"/>
      </w:pPr>
      <w:r>
        <w:t xml:space="preserve">Sato, H., &amp; Tanaka, Y. (2022). "The Impact of Demographic Changes on Engineering Workflows in Japan." *Journal of Japanese Industrial Sociology*, 45(3), 112-130.</w:t>
      </w:r>
    </w:p>
    <w:p>
      <w:pPr>
        <w:numPr>
          <w:ilvl w:val="0"/>
          <w:numId w:val="1002"/>
        </w:numPr>
        <w:pStyle w:val="Compact"/>
      </w:pPr>
      <w:r>
        <w:t xml:space="preserve">Nikkei Asia. (2023). *Tokyo’s Rise in AI and Robotics Integration*. Nikkei Inc.</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Electronics Engineering in Japan's Technological Capital: A Comprehensive Analysis</dc:title>
  <dc:creator/>
  <dc:language>en</dc:language>
  <cp:keywords/>
  <dcterms:created xsi:type="dcterms:W3CDTF">2026-07-29T12:35:59Z</dcterms:created>
  <dcterms:modified xsi:type="dcterms:W3CDTF">2026-07-29T12:35:59Z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