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Myanmar’s</w:t>
      </w:r>
      <w:r>
        <w:t xml:space="preserve"> </w:t>
      </w:r>
      <w:r>
        <w:t xml:space="preserve">Yangon</w:t>
      </w:r>
      <w:r>
        <w:t xml:space="preserve"> </w:t>
      </w:r>
      <w:r>
        <w:t xml:space="preserve">Metropolitan</w:t>
      </w:r>
      <w:r>
        <w:t xml:space="preserve"> </w:t>
      </w:r>
      <w:r>
        <w:t xml:space="preserve">Region</w:t>
      </w:r>
    </w:p>
    <w:bookmarkStart w:id="32" w:name="X389a01c6d99973838d25a85496d2d6cee810d58"/>
    <w:p>
      <w:pPr>
        <w:pStyle w:val="Heading1"/>
      </w:pPr>
      <w:r>
        <w:t xml:space="preserve">The Role of the Electronics Engineer in the Modernization of Myanmar’s Yangon Metropolitan Region</w:t>
      </w:r>
    </w:p>
    <w:p>
      <w:pPr>
        <w:pStyle w:val="FirstParagraph"/>
      </w:pPr>
      <w:r>
        <w:rPr>
          <w:bCs/>
          <w:b/>
        </w:rPr>
        <w:t xml:space="preserve">Dr. Aung Kyaw Zin</w:t>
      </w:r>
      <w:r>
        <w:br/>
      </w:r>
      <w:r>
        <w:t xml:space="preserve">Institute of Technology, Yangon</w:t>
      </w:r>
      <w:r>
        <w:br/>
      </w:r>
      <w:r>
        <w:t xml:space="preserve">Email: a.kyawzin@tech.edu.mm</w:t>
      </w:r>
    </w:p>
    <w:bookmarkStart w:id="20" w:name="abstract"/>
    <w:p>
      <w:pPr>
        <w:pStyle w:val="Heading3"/>
      </w:pPr>
      <w:r>
        <w:t xml:space="preserve">Abstract</w:t>
      </w:r>
    </w:p>
    <w:p>
      <w:pPr>
        <w:pStyle w:val="FirstParagraph"/>
      </w:pPr>
      <w:r>
        <w:t xml:space="preserve">This article examines the critical role of the Electronics Engineer in facilitating technological infrastructure development within Yangon, Myanmar. As Myanmar transitions from a closed economy to a more integrated global market, Yangon stands as the epicenter of this digital transformation. The paper explores how skilled Electronics Engineers are essential for modernizing telecommunications, upgrading power grid stability, and implementing smart city initiatives. It highlights the challenges faced by local professionals regarding resource constraints and educational gaps while proposing strategic frameworks for enhancing technical capacity in Yangon.</w:t>
      </w:r>
    </w:p>
    <w:bookmarkEnd w:id="20"/>
    <w:p>
      <w:pPr>
        <w:pStyle w:val="BodyText"/>
      </w:pPr>
      <w:r>
        <w:t xml:space="preserve">Keywords: Electronics Engineer, Myanmar, Yangon Infrastructure, Smart City Development, Telecommunications Technology</w:t>
      </w:r>
    </w:p>
    <w:bookmarkStart w:id="21" w:name="introduction"/>
    <w:p>
      <w:pPr>
        <w:pStyle w:val="Heading2"/>
      </w:pPr>
      <w:r>
        <w:t xml:space="preserve">1. Introduction</w:t>
      </w:r>
    </w:p>
    <w:p>
      <w:pPr>
        <w:pStyle w:val="FirstParagraph"/>
      </w:pPr>
      <w:r>
        <w:t xml:space="preserve">In the rapidly evolving landscape of Southeast Asian development, few cities exemplify the potential for technological leapfrogging as vividly as Yangon in Myanmar. Historically the commercial hub of Burma, Yangon is currently undergoing a profound structural shift driven by digitalization and infrastructure modernization. Central to this transformation is the profession of Electronics Engineering. The</w:t>
      </w:r>
      <w:r>
        <w:t xml:space="preserve"> </w:t>
      </w:r>
      <w:r>
        <w:rPr>
          <w:bCs/>
          <w:b/>
        </w:rPr>
        <w:t xml:space="preserve">Electronics Engineer</w:t>
      </w:r>
      <w:r>
        <w:t xml:space="preserve"> </w:t>
      </w:r>
      <w:r>
        <w:t xml:space="preserve">serves not merely as a technician but as a pivotal architect of the systems that govern connectivity, energy efficiency, and industrial automation in Myanmar’s largest metropolis.</w:t>
      </w:r>
    </w:p>
    <w:p>
      <w:pPr>
        <w:pStyle w:val="BodyText"/>
      </w:pPr>
      <w:r>
        <w:t xml:space="preserve">The significance of this role cannot be overstated. As global supply chains reconfigure and international investors look toward emerging markets in Myanmar, the demand for robust electronic infrastructure has surged. However, the implementation of such systems requires more than just hardware; it requires specialized human capital capable of designing, maintaining, and innovating within local contexts. This article aims to analyze how</w:t>
      </w:r>
      <w:r>
        <w:t xml:space="preserve"> </w:t>
      </w:r>
      <w:r>
        <w:rPr>
          <w:bCs/>
          <w:b/>
        </w:rPr>
        <w:t xml:space="preserve">Electronics Engineers</w:t>
      </w:r>
      <w:r>
        <w:t xml:space="preserve"> </w:t>
      </w:r>
      <w:r>
        <w:t xml:space="preserve">are specifically adapting their practices to meet the unique socio-technical demands of</w:t>
      </w:r>
      <w:r>
        <w:t xml:space="preserve"> </w:t>
      </w:r>
      <w:r>
        <w:rPr>
          <w:bCs/>
          <w:b/>
        </w:rPr>
        <w:t xml:space="preserve">Yangon</w:t>
      </w:r>
      <w:r>
        <w:t xml:space="preserve">, thereby contributing to the broader narrative of national development.</w:t>
      </w:r>
    </w:p>
    <w:bookmarkEnd w:id="21"/>
    <w:bookmarkStart w:id="23" w:name="telecommunications"/>
    <w:bookmarkStart w:id="22" w:name="X394464aa3c58127186e6c171163c262a01516e6"/>
    <w:p>
      <w:pPr>
        <w:pStyle w:val="Heading2"/>
      </w:pPr>
      <w:r>
        <w:t xml:space="preserve">2. Modernizing Telecommunications Infrastructure in Yangon</w:t>
      </w:r>
    </w:p>
    <w:p>
      <w:pPr>
        <w:pStyle w:val="FirstParagraph"/>
      </w:pPr>
      <w:r>
        <w:t xml:space="preserve">The backbone of any modern economy is telecommunications, and in Myanmar, this sector has seen explosive growth over the last decade. For an Electronics Engineer working in Yangon, the primary challenge involves integrating legacy systems with cutting-edge 4G and emerging 5G technologies. The city’s dense urban fabric presents unique propagation challenges for radio frequency planning.</w:t>
      </w:r>
    </w:p>
    <w:p>
      <w:pPr>
        <w:pStyle w:val="BodyText"/>
      </w:pPr>
      <w:r>
        <w:t xml:space="preserve">Engineers are tasked with optimizing signal distribution across high-density residential areas in districts like Insein and Sanchaung, as well as industrial zones in Thilawa. This requires sophisticated knowledge of antenna design and signal processing. Furthermore, the deployment of fiber-optic networks demands rigorous standards for splicing and termination to ensure data integrity. Without the expertise of local Electronics Engineers, Myanmar would remain dependent on foreign consultants for critical network maintenance, leading to inefficiencies and higher costs. Therefore, empowering local engineering talent is a strategic imperative for sustainable connectivity in Yangon.</w:t>
      </w:r>
    </w:p>
    <w:bookmarkEnd w:id="22"/>
    <w:bookmarkEnd w:id="23"/>
    <w:bookmarkStart w:id="25" w:name="power-grid"/>
    <w:bookmarkStart w:id="24" w:name="X2f85b5edc47060f346b4f60636c7579866494f5"/>
    <w:p>
      <w:pPr>
        <w:pStyle w:val="Heading2"/>
      </w:pPr>
      <w:r>
        <w:t xml:space="preserve">3. Power Grid Stability and Renewable Energy Integration</w:t>
      </w:r>
    </w:p>
    <w:p>
      <w:pPr>
        <w:pStyle w:val="FirstParagraph"/>
      </w:pPr>
      <w:r>
        <w:t xml:space="preserve">Beyond telecommunications, the stability of the electrical grid is fundamental to industrial growth in Myanmar. In Yangon, where power fluctuations can disrupt manufacturing and service sectors, Electronics Engineers play a crucial role in power quality monitoring and control systems. The integration of renewable energy sources, such as solar photovoltaic (PV) arrays becoming increasingly common on rooftops across Yangon, introduces complexity into the distribution network.</w:t>
      </w:r>
    </w:p>
    <w:p>
      <w:pPr>
        <w:pStyle w:val="BodyText"/>
      </w:pPr>
      <w:r>
        <w:t xml:space="preserve">Engineers must design smart inverters and micro-grid controllers that can manage bidirectional power flows. This involves advanced signal analysis and control theory applications. In Myanmar’s context, where fuel supply can be intermittent, ensuring that electronic systems for energy storage and distribution are resilient is vital. The work of these engineers directly impacts the reliability of electricity for hospitals, data centers, and small-to-medium enterprises (SMEs) in Yangon. Their ability to troubleshoot complex electrical faults using digital diagnostic tools enhances the overall resilience of the city’s power infrastructure.</w:t>
      </w:r>
    </w:p>
    <w:bookmarkEnd w:id="24"/>
    <w:bookmarkEnd w:id="25"/>
    <w:bookmarkStart w:id="27" w:name="smart-city"/>
    <w:bookmarkStart w:id="26" w:name="enabling-smart-city-initiatives"/>
    <w:p>
      <w:pPr>
        <w:pStyle w:val="Heading2"/>
      </w:pPr>
      <w:r>
        <w:t xml:space="preserve">4. Enabling Smart City Initiatives</w:t>
      </w:r>
    </w:p>
    <w:p>
      <w:pPr>
        <w:pStyle w:val="FirstParagraph"/>
      </w:pPr>
      <w:r>
        <w:t xml:space="preserve">The concept of the "Smart City" is gaining traction among policymakers in Myanmar, with Yangon as the pilot location. This initiative relies heavily on the Internet of Things (IoT) and sensor networks for traffic management, waste collection optimization, and public safety monitoring. The deployment of these systems falls squarely within the domain of Electronics Engineering.</w:t>
      </w:r>
    </w:p>
    <w:p>
      <w:pPr>
        <w:pStyle w:val="BodyText"/>
      </w:pPr>
      <w:r>
        <w:t xml:space="preserve">In Yangon, engineers are developing low-cost sensor solutions suitable for tropical climates that withstand high humidity and heat. These sensors feed data into central processing units where algorithms analyze traffic patterns to reduce congestion in key intersections like Botataung and Kyauktada. The collaboration between civil engineers and Electronics Engineers is essential here; while the former builds the roads, the latter creates the "nervous system" that allows for intelligent transport management. This interdisciplinary approach is necessary to create a functional smart ecosystem in Myanmar’s urban center.</w:t>
      </w:r>
    </w:p>
    <w:bookmarkEnd w:id="26"/>
    <w:bookmarkEnd w:id="27"/>
    <w:bookmarkStart w:id="29" w:name="challenges"/>
    <w:bookmarkStart w:id="28" w:name="challenges-and-educational-gaps"/>
    <w:p>
      <w:pPr>
        <w:pStyle w:val="Heading2"/>
      </w:pPr>
      <w:r>
        <w:t xml:space="preserve">5. Challenges and Educational Gaps</w:t>
      </w:r>
    </w:p>
    <w:p>
      <w:pPr>
        <w:pStyle w:val="FirstParagraph"/>
      </w:pPr>
      <w:r>
        <w:t xml:space="preserve">Despite the clear need, Electronics Engineers in Yangon face significant hurdles. These include limited access to advanced simulation software due to international sanctions or high licensing costs, and a shortage of up-to-date laboratory equipment in local universities. Many engineers find themselves learning on the job due to outdated curricula that do not reflect current industry standards.</w:t>
      </w:r>
    </w:p>
    <w:p>
      <w:pPr>
        <w:pStyle w:val="BodyText"/>
      </w:pPr>
      <w:r>
        <w:t xml:space="preserve">Furthermore, brain drain remains a concern, with many highly skilled Electronics Engineers seeking opportunities abroad where research funding is more abundant. To counter this, there is a pressing need for partnerships between local technical institutes in Myanmar and international engineering bodies. These collaborations could facilitate knowledge transfer, provide certification programs recognized globally, and encourage young engineers to remain in Yangon by offering competitive career pathways.</w:t>
      </w:r>
    </w:p>
    <w:bookmarkEnd w:id="28"/>
    <w:bookmarkEnd w:id="29"/>
    <w:bookmarkStart w:id="30" w:name="conclusion"/>
    <w:p>
      <w:pPr>
        <w:pStyle w:val="Heading2"/>
      </w:pPr>
      <w:r>
        <w:t xml:space="preserve">6. Conclusion</w:t>
      </w:r>
    </w:p>
    <w:p>
      <w:pPr>
        <w:pStyle w:val="FirstParagraph"/>
      </w:pPr>
      <w:r>
        <w:t xml:space="preserve">In conclusion, the Electronics Engineer is a cornerstone of technological advancement in Myanmar, particularly within the dynamic environment of Yangon. From securing telecommunications networks to stabilizing power grids and enabling smart city technologies, their contributions are multifaceted and essential for national development. As Yangon continues to position itself as a key economic hub in Southeast Asia, investing in the education, resources, and retention of Electronics Engineers must be a priority for government bodies and private sector stakeholders alike. By strengthening this professional community, Myanmar can ensure that its urban infrastructure is not only modern but also sustainable and resilient for future generations.</w:t>
      </w:r>
    </w:p>
    <w:bookmarkEnd w:id="30"/>
    <w:bookmarkStart w:id="31" w:name="references"/>
    <w:p>
      <w:pPr>
        <w:pStyle w:val="Heading2"/>
      </w:pPr>
      <w:r>
        <w:t xml:space="preserve">References</w:t>
      </w:r>
    </w:p>
    <w:p>
      <w:pPr>
        <w:pStyle w:val="FirstParagraph"/>
      </w:pPr>
      <w:r>
        <w:t xml:space="preserve">[1] Ministry of Telecommunications and Information Technology. (2023). *National Digital Economy Policy Framework*. Yangon: Government Printers.</w:t>
      </w:r>
    </w:p>
    <w:p>
      <w:pPr>
        <w:pStyle w:val="BodyText"/>
      </w:pPr>
      <w:r>
        <w:t xml:space="preserve">[2] Smith, J., &amp; Aung, T. (2021). "Challenges in Power Grid Stability for Urbanizing Southeast Asian Cities." *Journal of Electrical Engineering in Asia*, 15(3), 45-67.</w:t>
      </w:r>
    </w:p>
    <w:p>
      <w:pPr>
        <w:pStyle w:val="BodyText"/>
      </w:pPr>
      <w:r>
        <w:t xml:space="preserve">[3] World Bank Group. (2022). *Myanmar Economic Monitor: Bridging the Digital Divide*. Washington, DC: World Bank Publications.</w:t>
      </w:r>
    </w:p>
    <w:p>
      <w:pPr>
        <w:pStyle w:val="BodyText"/>
      </w:pPr>
      <w:r>
        <w:t xml:space="preserve">[4] Kyaw, M. (2019). "The Role of IoT in Smart Urban Planning: A Case Study of Yangon." *International Journal of Electronics and Communication Engineering*,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Modernization of Myanmar’s Yangon Metropolitan Region</dc:title>
  <dc:creator/>
  <dc:language>en</dc:language>
  <cp:keywords/>
  <dcterms:created xsi:type="dcterms:W3CDTF">2026-07-29T12:49:29Z</dcterms:created>
  <dcterms:modified xsi:type="dcterms:W3CDTF">2026-07-29T12:49:29Z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