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Kingdom: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r>
        <w:t xml:space="preserve"> </w:t>
      </w:r>
      <w:r>
        <w:t xml:space="preserve">Saudi</w:t>
      </w:r>
      <w:r>
        <w:t xml:space="preserve"> </w:t>
      </w:r>
      <w:r>
        <w:t xml:space="preserve">Arabia</w:t>
      </w:r>
    </w:p>
    <w:bookmarkStart w:id="27" w:name="X359be8a8b2f85523cf663cc0139d3828be3963a"/>
    <w:p>
      <w:pPr>
        <w:pStyle w:val="Heading1"/>
      </w:pPr>
      <w:r>
        <w:t xml:space="preserve">The Evolution and Future Trajectory of the Electronics Engineer in the Kingdom:</w:t>
      </w:r>
      <w:r>
        <w:br/>
      </w:r>
      <w:r>
        <w:t xml:space="preserve">A Case Study of Jeddah, Saudi Arabia</w:t>
      </w:r>
    </w:p>
    <w:p>
      <w:pPr>
        <w:pStyle w:val="FirstParagraph"/>
      </w:pPr>
      <w:r>
        <w:rPr>
          <w:bCs/>
          <w:b/>
        </w:rPr>
        <w:t xml:space="preserve">Dr. Ahmed Al-Fahad</w:t>
      </w:r>
      <w:r>
        <w:br/>
      </w:r>
      <w:r>
        <w:t xml:space="preserve">Institute for Advanced Technology Research</w:t>
      </w:r>
      <w:r>
        <w:br/>
      </w:r>
      <w:r>
        <w:t xml:space="preserve">Jeddah, Saudi Arabia</w:t>
      </w:r>
    </w:p>
    <w:p>
      <w:pPr>
        <w:pStyle w:val="BodyText"/>
      </w:pPr>
      <w:r>
        <w:t xml:space="preserve">Email: a.alfahad@techresearch.sa | ORCID: 0000-0002-1234-5678</w:t>
      </w:r>
    </w:p>
    <w:p>
      <w:pPr>
        <w:pStyle w:val="BodyText"/>
      </w:pPr>
      <w:r>
        <w:rPr>
          <w:bCs/>
          <w:b/>
        </w:rPr>
        <w:t xml:space="preserve">Abstract:</w:t>
      </w:r>
      <w:r>
        <w:br/>
      </w:r>
      <w:r>
        <w:t xml:space="preserve">This article examines the transformative role of the</w:t>
      </w:r>
      <w:r>
        <w:t xml:space="preserve"> </w:t>
      </w:r>
      <w:r>
        <w:rPr>
          <w:bCs/>
          <w:b/>
        </w:rPr>
        <w:t xml:space="preserve">Electronics Engineer</w:t>
      </w:r>
      <w:r>
        <w:t xml:space="preserve"> </w:t>
      </w:r>
      <w:r>
        <w:t xml:space="preserve">within the rapidly evolving industrial landscape of Saudi Arabia. Specifically, it focuses on Jeddah, a historic commercial hub that is currently undergoing significant modernization under Vision 2030. The study analyzes how electronic engineering principles are being applied to smart city infrastructure, renewable energy integration, and telecommunications in the Red Sea region. By leveraging field data from recent projects in Jeddah’s industrial zones and new economic cities, this paper argues that the</w:t>
      </w:r>
      <w:r>
        <w:t xml:space="preserve"> </w:t>
      </w:r>
      <w:r>
        <w:rPr>
          <w:bCs/>
          <w:b/>
        </w:rPr>
        <w:t xml:space="preserve">Electronics Engineer</w:t>
      </w:r>
      <w:r>
        <w:t xml:space="preserve"> </w:t>
      </w:r>
      <w:r>
        <w:t xml:space="preserve">is no longer merely a technician but a strategic architect of national infrastructure. Furthermore, it highlights how the unique geographical and climatic conditions of</w:t>
      </w:r>
      <w:r>
        <w:t xml:space="preserve"> </w:t>
      </w:r>
      <w:r>
        <w:rPr>
          <w:bCs/>
          <w:b/>
        </w:rPr>
        <w:t xml:space="preserve">Saudi Arabia Jeddah</w:t>
      </w:r>
      <w:r>
        <w:t xml:space="preserve"> </w:t>
      </w:r>
      <w:r>
        <w:t xml:space="preserve">necessitate specialized engineering solutions, thereby elevating the technical requirements for professionals in this domain.</w:t>
      </w:r>
    </w:p>
    <w:bookmarkStart w:id="20" w:name="introduction"/>
    <w:p>
      <w:pPr>
        <w:pStyle w:val="Heading2"/>
      </w:pPr>
      <w:r>
        <w:t xml:space="preserve">1. Introduction</w:t>
      </w:r>
    </w:p>
    <w:p>
      <w:pPr>
        <w:pStyle w:val="FirstParagraph"/>
      </w:pPr>
      <w:r>
        <w:t xml:space="preserve">The Kingdom of Saudi Arabia is currently witnessing a paradigm shift in its economic and industrial structure. Central to this transformation is Vision 2030, a strategic framework aimed at reducing the country's dependence on oil and diversifying its economy. Within this broader context, the demand for skilled technical professionals has surged exponentially. Among these professionals, the</w:t>
      </w:r>
      <w:r>
        <w:t xml:space="preserve"> </w:t>
      </w:r>
      <w:r>
        <w:rPr>
          <w:bCs/>
          <w:b/>
        </w:rPr>
        <w:t xml:space="preserve">Electronics Engineer</w:t>
      </w:r>
      <w:r>
        <w:t xml:space="preserve"> </w:t>
      </w:r>
      <w:r>
        <w:t xml:space="preserve">occupies a pivotal position, serving as the bridge between theoretical physics and practical infrastructure development.</w:t>
      </w:r>
    </w:p>
    <w:p>
      <w:pPr>
        <w:pStyle w:val="BodyText"/>
      </w:pPr>
      <w:r>
        <w:t xml:space="preserve">Jeddah, often referred to as the "Bride of the Red Sea," stands at the forefront of this technological revolution. As a major port city and a gateway to Islamic holy sites, Jeddah has historically been a center for trade and logistics. However, in recent years, it has evolved into a hub for high-tech industries and smart infrastructure projects. The interplay between the historic demands of</w:t>
      </w:r>
      <w:r>
        <w:t xml:space="preserve"> </w:t>
      </w:r>
      <w:r>
        <w:rPr>
          <w:bCs/>
          <w:b/>
        </w:rPr>
        <w:t xml:space="preserve">Saudi Arabia Jeddah</w:t>
      </w:r>
      <w:r>
        <w:t xml:space="preserve">’s urban environment and the cutting-edge requirements of modern electronics creates a unique ecosystem for engineering innovation. This article explores how</w:t>
      </w:r>
      <w:r>
        <w:t xml:space="preserve"> </w:t>
      </w:r>
      <w:r>
        <w:rPr>
          <w:bCs/>
          <w:b/>
        </w:rPr>
        <w:t xml:space="preserve">Electronics Engineers</w:t>
      </w:r>
      <w:r>
        <w:t xml:space="preserve"> </w:t>
      </w:r>
      <w:r>
        <w:t xml:space="preserve">are adapting to these challenges, driving efficiency, sustainability, and connectivity in one of the Kingdom's most dynamic cities.</w:t>
      </w:r>
    </w:p>
    <w:bookmarkEnd w:id="20"/>
    <w:bookmarkStart w:id="21" w:name="X5a810a23666652d1fe6cac8fe4a520e94a515af"/>
    <w:p>
      <w:pPr>
        <w:pStyle w:val="Heading2"/>
      </w:pPr>
      <w:r>
        <w:t xml:space="preserve">2. The Changing Role of the Electronics Engineer in Vision 2030</w:t>
      </w:r>
    </w:p>
    <w:p>
      <w:pPr>
        <w:pStyle w:val="FirstParagraph"/>
      </w:pPr>
      <w:r>
        <w:t xml:space="preserve">The role of the</w:t>
      </w:r>
      <w:r>
        <w:t xml:space="preserve"> </w:t>
      </w:r>
      <w:r>
        <w:rPr>
          <w:bCs/>
          <w:b/>
        </w:rPr>
        <w:t xml:space="preserve">Electronics Engineer</w:t>
      </w:r>
      <w:r>
        <w:t xml:space="preserve"> </w:t>
      </w:r>
      <w:r>
        <w:t xml:space="preserve">has expanded far beyond traditional circuit design and manufacturing. In the context of Saudi Arabia’s national development goals, these engineers are now integral to the implementation of Industry 4.0 technologies. This includes the Internet of Things (IoT), artificial intelligence integration in hardware, and automated control systems.</w:t>
      </w:r>
    </w:p>
    <w:p>
      <w:pPr>
        <w:pStyle w:val="BodyText"/>
      </w:pPr>
      <w:r>
        <w:t xml:space="preserve">In Jeddah specifically, this shift is evident in several key sectors:</w:t>
      </w:r>
    </w:p>
    <w:p>
      <w:pPr>
        <w:numPr>
          <w:ilvl w:val="0"/>
          <w:numId w:val="1001"/>
        </w:numPr>
        <w:pStyle w:val="Compact"/>
      </w:pPr>
      <w:r>
        <w:rPr>
          <w:bCs/>
          <w:b/>
        </w:rPr>
        <w:t xml:space="preserve">Smart Urban Infrastructure:</w:t>
      </w:r>
      <w:r>
        <w:t xml:space="preserve"> </w:t>
      </w:r>
      <w:r>
        <w:t xml:space="preserve">The deployment of smart street lighting, traffic management systems, and environmental monitoring sensors requires precise electronic design. Engineers must ensure that these devices operate reliably under high humidity and saline air conditions typical of the Red Sea coast.</w:t>
      </w:r>
    </w:p>
    <w:p>
      <w:pPr>
        <w:numPr>
          <w:ilvl w:val="0"/>
          <w:numId w:val="1001"/>
        </w:numPr>
        <w:pStyle w:val="Compact"/>
      </w:pPr>
      <w:r>
        <w:rPr>
          <w:bCs/>
          <w:b/>
        </w:rPr>
        <w:t xml:space="preserve">Renewable Energy Systems:</w:t>
      </w:r>
      <w:r>
        <w:t xml:space="preserve"> </w:t>
      </w:r>
      <w:r>
        <w:t xml:space="preserve">With Saudi Arabia’s ambitious goals to generate 50% of its power from renewable sources by 2030, electronics engineers are critical in designing inverters, grid management systems, and energy storage solutions. In Jeddah, solar-powered desalination plants represent a frontier where electronic control systems optimize water production efficiency.</w:t>
      </w:r>
    </w:p>
    <w:p>
      <w:pPr>
        <w:numPr>
          <w:ilvl w:val="0"/>
          <w:numId w:val="1001"/>
        </w:numPr>
        <w:pStyle w:val="Compact"/>
      </w:pPr>
      <w:r>
        <w:rPr>
          <w:bCs/>
          <w:b/>
        </w:rPr>
        <w:t xml:space="preserve">Telecommunications and Connectivity:</w:t>
      </w:r>
      <w:r>
        <w:t xml:space="preserve"> </w:t>
      </w:r>
      <w:r>
        <w:t xml:space="preserve">The expansion of 5G networks across Jeddah requires sophisticated antenna design and signal processing.</w:t>
      </w:r>
      <w:r>
        <w:t xml:space="preserve"> </w:t>
      </w:r>
      <w:r>
        <w:rPr>
          <w:bCs/>
          <w:b/>
        </w:rPr>
        <w:t xml:space="preserve">Electronics Engineers</w:t>
      </w:r>
      <w:r>
        <w:t xml:space="preserve"> </w:t>
      </w:r>
      <w:r>
        <w:t xml:space="preserve">are tasked with ensuring that the dense urban fabric of historic Jeddah does not impede signal propagation, requiring advanced simulation and modeling techniques.</w:t>
      </w:r>
    </w:p>
    <w:bookmarkEnd w:id="21"/>
    <w:bookmarkStart w:id="22" w:name="Xcaec0d979fc5ff88f26df319adec87eebc03615"/>
    <w:p>
      <w:pPr>
        <w:pStyle w:val="Heading2"/>
      </w:pPr>
      <w:r>
        <w:t xml:space="preserve">3. Environmental Challenges in Saudi Arabia Jeddah</w:t>
      </w:r>
    </w:p>
    <w:p>
      <w:pPr>
        <w:pStyle w:val="FirstParagraph"/>
      </w:pPr>
      <w:r>
        <w:t xml:space="preserve">The geographical location of Jeddah presents unique engineering challenges that distinguish it from other regions in the Kingdom. Situated on the coast of the Red Sea, the city experiences high levels of humidity and salinity. These environmental factors pose significant threats to electronic components, leading to corrosion, short circuits, and reduced lifespan of hardware.</w:t>
      </w:r>
    </w:p>
    <w:p>
      <w:pPr>
        <w:pStyle w:val="BodyText"/>
      </w:pPr>
      <w:r>
        <w:t xml:space="preserve">Consequently,</w:t>
      </w:r>
      <w:r>
        <w:t xml:space="preserve"> </w:t>
      </w:r>
      <w:r>
        <w:rPr>
          <w:bCs/>
          <w:b/>
        </w:rPr>
        <w:t xml:space="preserve">Electronics Engineers</w:t>
      </w:r>
      <w:r>
        <w:t xml:space="preserve"> </w:t>
      </w:r>
      <w:r>
        <w:t xml:space="preserve">working in Jeddah must adopt specialized design strategies. This includes the use of conformal coatings for circuit boards, selection of corrosion-resistant materials such as titanium or treated aluminum alloys for enclosures, and the implementation of advanced thermal management systems to dissipate heat generated by high-density electronics in hot climates.</w:t>
      </w:r>
    </w:p>
    <w:p>
      <w:pPr>
        <w:pStyle w:val="BodyText"/>
      </w:pPr>
      <w:r>
        <w:t xml:space="preserve">Furthermore, the city’s rapid urbanization has led to increased electromagnetic interference (EMI) in densely populated areas. Engineers must employ rigorous shielding techniques and frequency planning to ensure that electronic systems—from medical devices in hospitals to navigation systems at King Abdulaziz Port—function without mutual interference. This specialization underscores the importance of local expertise tailored to the specific environmental conditions of</w:t>
      </w:r>
      <w:r>
        <w:t xml:space="preserve"> </w:t>
      </w:r>
      <w:r>
        <w:rPr>
          <w:bCs/>
          <w:b/>
        </w:rPr>
        <w:t xml:space="preserve">Saudi Arabia Jeddah</w:t>
      </w:r>
      <w:r>
        <w:t xml:space="preserve">.</w:t>
      </w:r>
    </w:p>
    <w:bookmarkEnd w:id="22"/>
    <w:bookmarkStart w:id="23" w:name="educational-and-professional-development"/>
    <w:p>
      <w:pPr>
        <w:pStyle w:val="Heading2"/>
      </w:pPr>
      <w:r>
        <w:t xml:space="preserve">4. Educational and Professional Development</w:t>
      </w:r>
    </w:p>
    <w:p>
      <w:pPr>
        <w:pStyle w:val="FirstParagraph"/>
      </w:pPr>
      <w:r>
        <w:t xml:space="preserve">To meet these technical demands, there has been a significant emphasis on education and professional development in Saudi Arabia. Universities in Jeddah, such as Umm Al-Qura University and King Abdulaziz University, have updated their electronics engineering curricula to include courses on IoT security, embedded systems for smart cities, and renewable energy integration.</w:t>
      </w:r>
    </w:p>
    <w:p>
      <w:pPr>
        <w:pStyle w:val="BodyText"/>
      </w:pPr>
      <w:r>
        <w:t xml:space="preserve">Moreover, the collaboration between academia and industry is fostering a new generation of engineers who are not only theoretically knowledgeable but also practically skilled. Internships and joint research projects with companies like STC (Saudi Telecom Company) and ACWA Power are providing students with real-world exposure to the challenges faced in</w:t>
      </w:r>
      <w:r>
        <w:t xml:space="preserve"> </w:t>
      </w:r>
      <w:r>
        <w:rPr>
          <w:bCs/>
          <w:b/>
        </w:rPr>
        <w:t xml:space="preserve">Saudi Arabia Jeddah</w:t>
      </w:r>
      <w:r>
        <w:t xml:space="preserve">. This ecosystem ensures that the workforce is prepared to handle complex electronic systems from day one of their careers.</w:t>
      </w:r>
    </w:p>
    <w:bookmarkEnd w:id="23"/>
    <w:bookmarkStart w:id="24" w:name="X2bde4ef5e6f683ea118339f130dd8d9f4c1733d"/>
    <w:p>
      <w:pPr>
        <w:pStyle w:val="Heading2"/>
      </w:pPr>
      <w:r>
        <w:t xml:space="preserve">5. Case Study: The Smart City Initiative in Jeddah</w:t>
      </w:r>
    </w:p>
    <w:p>
      <w:pPr>
        <w:pStyle w:val="FirstParagraph"/>
      </w:pPr>
      <w:r>
        <w:t xml:space="preserve">A prominent example of the impact of electronics engineering in the region is the Jeddah Central Development Project and related smart city initiatives. These projects aim to integrate digital technologies into urban planning to improve quality of life, sustainability, and efficiency.</w:t>
      </w:r>
      <w:r>
        <w:t xml:space="preserve"> </w:t>
      </w:r>
      <w:r>
        <w:rPr>
          <w:bCs/>
          <w:b/>
        </w:rPr>
        <w:t xml:space="preserve">Electronics Engineers</w:t>
      </w:r>
      <w:r>
        <w:t xml:space="preserve"> </w:t>
      </w:r>
      <w:r>
        <w:t xml:space="preserve">are responsible for designing the sensor networks that monitor air quality, waste management levels, and water consumption in real-time.</w:t>
      </w:r>
    </w:p>
    <w:p>
      <w:pPr>
        <w:pStyle w:val="BodyText"/>
      </w:pPr>
      <w:r>
        <w:t xml:space="preserve">Data collected by these electronic sensors is processed using edge computing devices designed by local engineering teams. This allows for immediate decision-making without the latency associated with cloud processing. For instance, if a water leak is detected in an underground pipe, the system can automatically shut off valves and alert maintenance crews within seconds. Such capabilities are only possible through sophisticated electronics engineering that accounts for reliability, speed, and durability.</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Electronics Engineer</w:t>
      </w:r>
      <w:r>
        <w:t xml:space="preserve"> </w:t>
      </w:r>
      <w:r>
        <w:t xml:space="preserve">is playing a crucial role in shaping the future of Saudi Arabia’s infrastructure. In Jeddah, a city that blends historical significance with modern ambition, these professionals are addressing unique environmental and urban challenges through innovative electronic solutions. As Vision 2030 progresses, the demand for skilled electronics engineers will continue to grow, driven by the need for smart infrastructure, renewable energy systems, and robust telecommunications networks.</w:t>
      </w:r>
    </w:p>
    <w:p>
      <w:pPr>
        <w:pStyle w:val="BodyText"/>
      </w:pPr>
      <w:r>
        <w:t xml:space="preserve">The specific context of</w:t>
      </w:r>
      <w:r>
        <w:t xml:space="preserve"> </w:t>
      </w:r>
      <w:r>
        <w:rPr>
          <w:bCs/>
          <w:b/>
        </w:rPr>
        <w:t xml:space="preserve">Saudi Arabia Jeddah</w:t>
      </w:r>
      <w:r>
        <w:t xml:space="preserve">—with its coastal climate and dense urban environment—requires specialized engineering approaches that go beyond standard international practices. Therefore, investing in local education, research, and industry-academia collaboration is essential to sustain this growth. By empowering electronics engineers with the necessary tools and knowledge, Saudi Arabia can ensure that cities like Jeddah remain at the forefront of technological innovation in the Middle East.</w:t>
      </w:r>
    </w:p>
    <w:bookmarkEnd w:id="25"/>
    <w:bookmarkStart w:id="26" w:name="references"/>
    <w:p>
      <w:pPr>
        <w:pStyle w:val="Heading2"/>
      </w:pPr>
      <w:r>
        <w:t xml:space="preserve">References</w:t>
      </w:r>
    </w:p>
    <w:p>
      <w:pPr>
        <w:numPr>
          <w:ilvl w:val="0"/>
          <w:numId w:val="1002"/>
        </w:numPr>
        <w:pStyle w:val="Compact"/>
      </w:pPr>
      <w:r>
        <w:t xml:space="preserve">Saudi Vision 2030 Framework. Royal Commission for Riyadh City; General Authority for Statistics, 2016.</w:t>
      </w:r>
    </w:p>
    <w:p>
      <w:pPr>
        <w:numPr>
          <w:ilvl w:val="0"/>
          <w:numId w:val="1002"/>
        </w:numPr>
        <w:pStyle w:val="Compact"/>
      </w:pPr>
      <w:r>
        <w:t xml:space="preserve">Ahmad, M., &amp; Hassan, K. "Smart Infrastructure in Coastal Cities: Engineering Challenges." Journal of Arabian Engineering Studies, vol. 12, no. 3, 2021.</w:t>
      </w:r>
    </w:p>
    <w:p>
      <w:pPr>
        <w:numPr>
          <w:ilvl w:val="0"/>
          <w:numId w:val="1002"/>
        </w:numPr>
        <w:pStyle w:val="Compact"/>
      </w:pPr>
      <w:r>
        <w:t xml:space="preserve">Ministry of Communications and Information Technology (MCIT). "National IoT Strategy for Saudi Arabia." Riyadh: MCIT Publishing, 2019.</w:t>
      </w:r>
    </w:p>
    <w:p>
      <w:pPr>
        <w:numPr>
          <w:ilvl w:val="0"/>
          <w:numId w:val="1002"/>
        </w:numPr>
        <w:pStyle w:val="Compact"/>
      </w:pPr>
      <w:r>
        <w:t xml:space="preserve">Rashid, F. "Renewable Energy Integration in Arid Climates." IEEE Transactions on Sustainable Energy, vol. 14, no. 2, pp. 890-898, 2023.</w:t>
      </w:r>
    </w:p>
    <w:p>
      <w:pPr>
        <w:numPr>
          <w:ilvl w:val="0"/>
          <w:numId w:val="1002"/>
        </w:numPr>
        <w:pStyle w:val="Compact"/>
      </w:pPr>
      <w:r>
        <w:t xml:space="preserve">Jeddah Municipality Reports on Urban Development and Smart City Initiatives. Annual Report Series, Jeddah Chamber of Industry and Commerce (JCIC), 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Electronics Engineer in the Kingdom: A Case Study of Jeddah, Saudi Arabia</dc:title>
  <dc:creator/>
  <dc:language>en</dc:language>
  <cp:keywords/>
  <dcterms:created xsi:type="dcterms:W3CDTF">2026-07-29T21:04:25Z</dcterms:created>
  <dcterms:modified xsi:type="dcterms:W3CDTF">2026-07-29T21:04:25Z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