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0" w:name="X832b1b21f4034a3fc503f82a273c817fc994f15"/>
    <w:p>
      <w:pPr>
        <w:pStyle w:val="Heading1"/>
      </w:pPr>
      <w:r>
        <w:t xml:space="preserve">The Evolution and Strategic Importance of Electronics Engineering in the Industrial Landscape of Spain Valencia</w:t>
      </w:r>
    </w:p>
    <w:p>
      <w:pPr>
        <w:pStyle w:val="FirstParagraph"/>
      </w:pPr>
      <w:r>
        <w:t xml:space="preserve">Journal of Iberian Technological Innovation</w:t>
      </w:r>
      <w:r>
        <w:br/>
      </w:r>
      <w:r>
        <w:rPr>
          <w:bCs/>
          <w:b/>
        </w:rPr>
        <w:t xml:space="preserve">Volum 42, Issue 3, 2023</w:t>
      </w:r>
    </w:p>
    <w:bookmarkEnd w:id="20"/>
    <w:bookmarkStart w:id="21" w:name="abstract"/>
    <w:p>
      <w:pPr>
        <w:pStyle w:val="Heading2"/>
      </w:pPr>
      <w:r>
        <w:t xml:space="preserve">Abstract</w:t>
      </w:r>
    </w:p>
    <w:p>
      <w:pPr>
        <w:pStyle w:val="FirstParagraph"/>
      </w:pPr>
      <w:r>
        <w:t xml:space="preserve">The role of the Electronics Engineer has undergone a profound transformation in recent decades, particularly within emerging industrial hubs in Southern Europe. This article examines the pivotal position of Spain Valencia as a burgeoning center for electronics manufacturing and innovation. By analyzing historical trends, current industrial applications, and future projections, we argue that the specialization of Electronics Engineers in this region is critical to maintaining economic competitiveness. The study highlights how local universities, corporate research centers, and government policies converge to create a unique ecosystem that demands high-level technical expertise in embedded systems, IoT connectivity, and renewable energy integration.</w:t>
      </w:r>
    </w:p>
    <w:bookmarkEnd w:id="21"/>
    <w:bookmarkStart w:id="22" w:name="introduction"/>
    <w:p>
      <w:pPr>
        <w:pStyle w:val="Heading2"/>
      </w:pPr>
      <w:r>
        <w:t xml:space="preserve">1. Introduction</w:t>
      </w:r>
    </w:p>
    <w:p>
      <w:pPr>
        <w:pStyle w:val="FirstParagraph"/>
      </w:pPr>
      <w:r>
        <w:t xml:space="preserve">In the contemporary global economy, the boundary between hardware and software has blurred significantly. For the modern Electronics Engineer, proficiency is no longer limited to circuit design and signal processing; it now encompasses systems integration, data analytics, and sustainable manufacturing practices. Spain Valencia has emerged as a distinctive case study in this context. Historically known for its agricultural output and tourism industry, the Valencian Community has aggressively pivoted toward high-tech industrialization over the last twenty years.</w:t>
      </w:r>
    </w:p>
    <w:p>
      <w:pPr>
        <w:pStyle w:val="BodyText"/>
      </w:pPr>
      <w:r>
        <w:t xml:space="preserve">This shift is not merely incidental but strategic. The region boasts a robust automotive sector, a growing telecommunications infrastructure, and a burgeoning startup ecosystem focused on green technology. Consequently, the demand for qualified Electronics Engineers in Spain Valencia has surged. This article explores how these engineers are adapting to the specific needs of the local industrial landscape, contributing to both national economic stability and global technological advancement.</w:t>
      </w:r>
    </w:p>
    <w:bookmarkEnd w:id="22"/>
    <w:bookmarkStart w:id="24" w:name="historical_context"/>
    <w:bookmarkStart w:id="23" w:name="Xf5f2c334f37c1d52641034872bec3cac768495a"/>
    <w:p>
      <w:pPr>
        <w:pStyle w:val="Heading2"/>
      </w:pPr>
      <w:r>
        <w:t xml:space="preserve">2. Historical Context of Industrialization in Spain Valencia</w:t>
      </w:r>
    </w:p>
    <w:p>
      <w:pPr>
        <w:pStyle w:val="FirstParagraph"/>
      </w:pPr>
      <w:r>
        <w:t xml:space="preserve">To understand the current role of the Electronics Engineer, one must first appreciate the industrial heritage of Spain Valencia. While Catalonia and Madrid have historically been perceived as the primary engines of Spanish industry, Valencia has quietly developed a sophisticated manufacturing base. The region’s strategic location on the Mediterranean coast facilitated early trade, which evolved into a modern logistics and production hub.</w:t>
      </w:r>
    </w:p>
    <w:p>
      <w:pPr>
        <w:pStyle w:val="BodyText"/>
      </w:pPr>
      <w:r>
        <w:t xml:space="preserve">In the late 20th century, government incentives aimed at deindustrializing certain regions while boosting others led to significant investment in Valencia’s technological parks. These initiatives attracted multinational corporations and fostered local innovation clusters. The establishment of specialized engineering faculties at universities such as Universitat Politècnica de València (UPV) played a crucial role in cultivating a workforce capable of handling complex electronic systems. Today, the Electronics Engineer in Spain Valencia is often trained with a dual focus on traditional electrical principles and modern digital transformation, reflecting the region’s hybrid industrial identity.</w:t>
      </w:r>
    </w:p>
    <w:bookmarkEnd w:id="23"/>
    <w:bookmarkEnd w:id="24"/>
    <w:bookmarkStart w:id="29" w:name="key_sectors"/>
    <w:bookmarkStart w:id="28" w:name="Xd02c4aeda7a9e3c9f196c63252d90107e70f726"/>
    <w:p>
      <w:pPr>
        <w:pStyle w:val="Heading2"/>
      </w:pPr>
      <w:r>
        <w:t xml:space="preserve">3. Key Sectors Driving Demand for Electronics Engineers</w:t>
      </w:r>
    </w:p>
    <w:bookmarkStart w:id="25" w:name="X297a46da666327729fec5c84cc3aec97b7d419d"/>
    <w:p>
      <w:pPr>
        <w:pStyle w:val="Heading3"/>
      </w:pPr>
      <w:r>
        <w:t xml:space="preserve">3.1 The Automotive Industry and Electric Mobility</w:t>
      </w:r>
    </w:p>
    <w:p>
      <w:pPr>
        <w:pStyle w:val="FirstParagraph"/>
      </w:pPr>
      <w:r>
        <w:t xml:space="preserve">The automotive sector is perhaps the most visible driver of electronics engineering demand in Spain Valencia. With major manufacturers establishing production facilities in the region, there is a critical need for engineers specializing in power electronics, battery management systems, and autonomous driving sensors. The transition from internal combustion engines to electric vehicles (EVs) has fundamentally altered the skill set required. An Electronics Engineer working on an assembly line in Valencia today must understand high-voltage systems alongside microcontroller programming.</w:t>
      </w:r>
    </w:p>
    <w:bookmarkEnd w:id="25"/>
    <w:bookmarkStart w:id="26" w:name="telecommunications-and-5g-infrastructure"/>
    <w:p>
      <w:pPr>
        <w:pStyle w:val="Heading3"/>
      </w:pPr>
      <w:r>
        <w:t xml:space="preserve">3.2 Telecommunications and 5G Infrastructure</w:t>
      </w:r>
    </w:p>
    <w:p>
      <w:pPr>
        <w:pStyle w:val="FirstParagraph"/>
      </w:pPr>
      <w:r>
        <w:t xml:space="preserve">Valencia is investing heavily in smart city initiatives, which rely on robust telecommunications infrastructure. The deployment of 5G networks requires extensive work in RF (Radio Frequency) engineering, signal processing, and network security. Electronics Engineers are at the forefront of designing the hardware that supports this connectivity, ensuring low latency and high reliability for industrial IoT applications.</w:t>
      </w:r>
    </w:p>
    <w:bookmarkEnd w:id="26"/>
    <w:bookmarkStart w:id="27" w:name="renewable-energy-systems"/>
    <w:p>
      <w:pPr>
        <w:pStyle w:val="Heading3"/>
      </w:pPr>
      <w:r>
        <w:t xml:space="preserve">3.3 Renewable Energy Systems</w:t>
      </w:r>
    </w:p>
    <w:p>
      <w:pPr>
        <w:pStyle w:val="FirstParagraph"/>
      </w:pPr>
      <w:r>
        <w:t xml:space="preserve">Sustainability is a core pillar of the Valencian economic strategy. Given the region’s abundant sunlight, solar energy production is a significant industry. Electronics Engineers are tasked with designing efficient inverters, grid integration systems, and monitoring devices that maximize energy output from photovoltaic panels. This intersection of environmental science and electronic design represents a growing niche for professionals in Spain Valencia.</w:t>
      </w:r>
    </w:p>
    <w:bookmarkEnd w:id="27"/>
    <w:bookmarkEnd w:id="28"/>
    <w:bookmarkEnd w:id="29"/>
    <w:bookmarkStart w:id="31" w:name="academic_and_industrial_collaboration"/>
    <w:bookmarkStart w:id="30" w:name="X66968075356a89a6c214fb151ed44ef5fd9db2e"/>
    <w:p>
      <w:pPr>
        <w:pStyle w:val="Heading2"/>
      </w:pPr>
      <w:r>
        <w:t xml:space="preserve">4. The Role of Academic Institutions and Research</w:t>
      </w:r>
    </w:p>
    <w:p>
      <w:pPr>
        <w:pStyle w:val="FirstParagraph"/>
      </w:pPr>
      <w:r>
        <w:t xml:space="preserve">The synergy between academia and industry is a defining characteristic of the technological ecosystem in Spain Valencia. Research centers such as INE (Institut de Microelectrònica de Barcelona’s satellite research groups) and various institutes at UPV collaborate directly with local firms. These partnerships allow Electronics Engineers to engage in cutting-edge research, from quantum computing components to advanced materials for electronic packaging.</w:t>
      </w:r>
    </w:p>
    <w:p>
      <w:pPr>
        <w:pStyle w:val="BodyText"/>
      </w:pPr>
      <w:r>
        <w:t xml:space="preserve">Furthermore, the academic curriculum in Valencia has evolved to emphasize practical skills. Internships and joint projects between students and companies ensure that graduates are not only theoretically knowledgeable but also adept at solving real-world engineering problems. This pipeline of talent is essential for sustaining the region’s competitive advantage in the global market.</w:t>
      </w:r>
    </w:p>
    <w:bookmarkEnd w:id="30"/>
    <w:bookmarkEnd w:id="31"/>
    <w:bookmarkStart w:id="33" w:name="challenges"/>
    <w:bookmarkStart w:id="32" w:name="challenges-and-future-outlook"/>
    <w:p>
      <w:pPr>
        <w:pStyle w:val="Heading2"/>
      </w:pPr>
      <w:r>
        <w:t xml:space="preserve">5. Challenges and Future Outlook</w:t>
      </w:r>
    </w:p>
    <w:p>
      <w:pPr>
        <w:pStyle w:val="FirstParagraph"/>
      </w:pPr>
      <w:r>
        <w:t xml:space="preserve">Despite its successes, the sector faces challenges. The shortage of specialized talent remains a concern, prompting both universities and corporations to expand training programs. Additionally, the rapid pace of technological change requires continuous upskilling for existing Electronics Engineers in Spain Valencia.</w:t>
      </w:r>
    </w:p>
    <w:p>
      <w:pPr>
        <w:pStyle w:val="BodyText"/>
      </w:pPr>
      <w:r>
        <w:t xml:space="preserve">Looking forward, the integration of artificial intelligence into hardware design processes will further elevate the importance of this profession. As smart manufacturing becomes more prevalent in Valencia’s industrial parks, Electronics Engineers will play a pivotal role in optimizing production lines through predictive maintenance and automated quality control systems.</w:t>
      </w:r>
    </w:p>
    <w:bookmarkEnd w:id="32"/>
    <w:bookmarkEnd w:id="33"/>
    <w:bookmarkStart w:id="34" w:name="conclusion"/>
    <w:p>
      <w:pPr>
        <w:pStyle w:val="Heading2"/>
      </w:pPr>
      <w:r>
        <w:t xml:space="preserve">6. Conclusion</w:t>
      </w:r>
    </w:p>
    <w:p>
      <w:pPr>
        <w:pStyle w:val="FirstParagraph"/>
      </w:pPr>
      <w:r>
        <w:t xml:space="preserve">The narrative of Spain Valencia is no longer solely one of tradition and tourism; it is increasingly defined by technological innovation. The Electronics Engineer stands at the heart of this transformation, bridging the gap between theoretical science and practical application. From enhancing automotive efficiency to powering renewable energy grids, their contributions are indispensable.</w:t>
      </w:r>
    </w:p>
    <w:p>
      <w:pPr>
        <w:pStyle w:val="BodyText"/>
      </w:pPr>
      <w:r>
        <w:t xml:space="preserve">As global competition intensifies, the continued investment in human capital through specialized education and professional development will be crucial. For Spain Valencia to maintain its trajectory as a leading industrial hub in Southern Europe, it must foster an environment where Electronics Engineers can thrive. By doing so, the region not only secures its economic future but also contributes significantly to the broader European technological landscape.</w:t>
      </w:r>
    </w:p>
    <w:bookmarkEnd w:id="34"/>
    <w:bookmarkStart w:id="35" w:name="references"/>
    <w:p>
      <w:pPr>
        <w:pStyle w:val="Heading2"/>
      </w:pPr>
      <w:r>
        <w:t xml:space="preserve">References</w:t>
      </w:r>
    </w:p>
    <w:p>
      <w:pPr>
        <w:numPr>
          <w:ilvl w:val="0"/>
          <w:numId w:val="1001"/>
        </w:numPr>
        <w:pStyle w:val="Compact"/>
      </w:pPr>
      <w:r>
        <w:t xml:space="preserve">[1] Rodriguez, M., &amp; Garcia, L. (2021). *Industrial Transformation in the Mediterranean Basin*. Journal of European Economic Studies.</w:t>
      </w:r>
    </w:p>
    <w:p>
      <w:pPr>
        <w:numPr>
          <w:ilvl w:val="0"/>
          <w:numId w:val="1001"/>
        </w:numPr>
        <w:pStyle w:val="Compact"/>
      </w:pPr>
      <w:r>
        <w:t xml:space="preserve">[2] Valencian Institute for Industrial Development (IVACE). (2022). *Annual Report on Technological Innovation and R&amp;D Investment*.</w:t>
      </w:r>
    </w:p>
    <w:p>
      <w:pPr>
        <w:numPr>
          <w:ilvl w:val="0"/>
          <w:numId w:val="1001"/>
        </w:numPr>
        <w:pStyle w:val="Compact"/>
      </w:pPr>
      <w:r>
        <w:t xml:space="preserve">[3] Smith, J. (2019). *The Role of Electronics Engineers in Smart City Infrastructures*. IEEE Transactions on Urban Technology.</w:t>
      </w:r>
    </w:p>
    <w:p>
      <w:pPr>
        <w:numPr>
          <w:ilvl w:val="0"/>
          <w:numId w:val="1001"/>
        </w:numPr>
        <w:pStyle w:val="Compact"/>
      </w:pPr>
      <w:r>
        <w:t xml:space="preserve">[4] Universitat Politècnica de València. (2023). *Strategic Plan for Engineering Education and Industry Collaboration*.</w:t>
      </w:r>
    </w:p>
    <w:p>
      <w:pPr>
        <w:numPr>
          <w:ilvl w:val="0"/>
          <w:numId w:val="1001"/>
        </w:numPr>
        <w:pStyle w:val="Compact"/>
      </w:pPr>
      <w:r>
        <w:t xml:space="preserve">[5] European Commission. (2020). *Digital Competence Framework for Engineers*. Directorate-General for Communications Networks, Content and Technology.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Electronics Engineering in the Industrial Landscape of Spain Valencia</dc:title>
  <dc:creator/>
  <dc:language>en</dc:language>
  <cp:keywords/>
  <dcterms:created xsi:type="dcterms:W3CDTF">2026-07-29T09:07:28Z</dcterms:created>
  <dcterms:modified xsi:type="dcterms:W3CDTF">2026-07-29T09:07:28Z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