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Electronics</w:t>
      </w:r>
      <w:r>
        <w:t xml:space="preserve"> </w:t>
      </w:r>
      <w:r>
        <w:t xml:space="preserve">Engineer</w:t>
      </w:r>
      <w:r>
        <w:t xml:space="preserve"> </w:t>
      </w:r>
      <w:r>
        <w:t xml:space="preserve">in</w:t>
      </w:r>
      <w:r>
        <w:t xml:space="preserve"> </w:t>
      </w:r>
      <w:r>
        <w:t xml:space="preserve">the</w:t>
      </w:r>
      <w:r>
        <w:t xml:space="preserve"> </w:t>
      </w:r>
      <w:r>
        <w:t xml:space="preserve">Technological</w:t>
      </w:r>
      <w:r>
        <w:t xml:space="preserve"> </w:t>
      </w:r>
      <w:r>
        <w:t xml:space="preserve">Ecosystem</w:t>
      </w:r>
      <w:r>
        <w:t xml:space="preserve"> </w:t>
      </w:r>
      <w:r>
        <w:t xml:space="preserve">of</w:t>
      </w:r>
      <w:r>
        <w:t xml:space="preserve"> </w:t>
      </w:r>
      <w:r>
        <w:t xml:space="preserve">United</w:t>
      </w:r>
      <w:r>
        <w:t xml:space="preserve"> </w:t>
      </w:r>
      <w:r>
        <w:t xml:space="preserve">States</w:t>
      </w:r>
      <w:r>
        <w:t xml:space="preserve"> </w:t>
      </w:r>
      <w:r>
        <w:t xml:space="preserve">Chicago</w:t>
      </w:r>
    </w:p>
    <w:bookmarkStart w:id="34" w:name="X08511b3835240dd6b8c493e8df2fb5687bc36a0"/>
    <w:p>
      <w:pPr>
        <w:pStyle w:val="Heading1"/>
      </w:pPr>
      <w:r>
        <w:t xml:space="preserve">The Role of the Electronics Engineer in the Technological Ecosystem of United States Chicago</w:t>
      </w:r>
    </w:p>
    <w:p>
      <w:pPr>
        <w:pStyle w:val="FirstParagraph"/>
      </w:pPr>
      <w:r>
        <w:t xml:space="preserve">A Specialized Review of Infrastructure, Innovation, and Industrial Application</w:t>
      </w:r>
      <w:r>
        <w:br/>
      </w:r>
      <w:r>
        <w:t xml:space="preserve">Journal of Advanced Engineering Systems</w:t>
      </w:r>
      <w:r>
        <w:br/>
      </w:r>
      <w:r>
        <w:t xml:space="preserve">Vol. 12, Issue 4, Fall 2023</w:t>
      </w:r>
    </w:p>
    <w:bookmarkStart w:id="20" w:name="abstract"/>
    <w:p>
      <w:pPr>
        <w:pStyle w:val="Heading3"/>
      </w:pPr>
      <w:r>
        <w:t xml:space="preserve">Abstract</w:t>
      </w:r>
    </w:p>
    <w:p>
      <w:pPr>
        <w:pStyle w:val="FirstParagraph"/>
      </w:pPr>
      <w:r>
        <w:t xml:space="preserve">This article examines the critical role of the Electronics Engineer within the metropolitan and industrial framework of Chicago, United States. As a pivotal hub for transportation, finance, and manufacturing in North America, Chicago presents a unique environment for electronic innovation. This paper analyzes how Electronics Engineers contribute to modernizing power grids, enhancing smart city infrastructure via IoT integration, and advancing medical technology in the region’s renowned healthcare sector. Furthermore, it explores the educational pipelines and professional challenges faced by engineers practicing in this specific geographic locale.</w:t>
      </w:r>
    </w:p>
    <w:bookmarkEnd w:id="20"/>
    <w:bookmarkStart w:id="21" w:name="introduction"/>
    <w:p>
      <w:pPr>
        <w:pStyle w:val="Heading2"/>
      </w:pPr>
      <w:r>
        <w:t xml:space="preserve">1. Introduction</w:t>
      </w:r>
    </w:p>
    <w:p>
      <w:pPr>
        <w:pStyle w:val="FirstParagraph"/>
      </w:pPr>
      <w:r>
        <w:t xml:space="preserve">The city of Chicago, situated at the intersection of major transportation routes in the United States, has long been a beacon of industrial progress. However, in the 21st century, its identity has shifted toward becoming a hub for advanced technology and engineering innovation. Central to this transformation is the profession of Electronics Engineer. These professionals are not merely technicians; they are architects of the invisible networks that power modern urban life.</w:t>
      </w:r>
    </w:p>
    <w:p>
      <w:pPr>
        <w:pStyle w:val="BodyText"/>
      </w:pPr>
      <w:r>
        <w:t xml:space="preserve">In Chicago, United States, the demand for skilled Electronics Engineers has surged due to several converging factors: the digitization of legacy infrastructure, the rise of Industry 4.0 in manufacturing sectors located along Lake Michigan and beyond, and a robust healthcare ecosystem that relies heavily on sophisticated electronic diagnostic tools. This article argues that Electronics Engineers in Chicago serve as a bridge between traditional mechanical engineering strengths and modern digital capabilities, driving economic resilience and technological advancement.</w:t>
      </w:r>
    </w:p>
    <w:bookmarkEnd w:id="21"/>
    <w:bookmarkStart w:id="24" w:name="modernization-of-energy-infrastructure"/>
    <w:p>
      <w:pPr>
        <w:pStyle w:val="Heading2"/>
      </w:pPr>
      <w:r>
        <w:t xml:space="preserve">2. Modernization of Energy Infrastructure</w:t>
      </w:r>
    </w:p>
    <w:p>
      <w:pPr>
        <w:pStyle w:val="FirstParagraph"/>
      </w:pPr>
      <w:r>
        <w:t xml:space="preserve">The utility sector in the United States is undergoing a massive transition toward renewable energy sources and smart grid technologies. In Chicago, this transition is overseen largely by Electronics Engineers working with major utilities and municipal planning bodies. The traditional power grid, once a static distribution network, has evolved into a dynamic system requiring real-time monitoring, data analysis, and automated response mechanisms.</w:t>
      </w:r>
    </w:p>
    <w:bookmarkStart w:id="22" w:name="smart-grid-implementation"/>
    <w:p>
      <w:pPr>
        <w:pStyle w:val="Heading3"/>
      </w:pPr>
      <w:r>
        <w:t xml:space="preserve">2.1 Smart Grid Implementation</w:t>
      </w:r>
    </w:p>
    <w:p>
      <w:pPr>
        <w:pStyle w:val="FirstParagraph"/>
      </w:pPr>
      <w:r>
        <w:t xml:space="preserve">The integration of Internet of Things (IoT) sensors into the power distribution network requires precise electronic circuit design and signal processing expertise. Electronics Engineers in Chicago are tasked with designing low-power consumption devices that can withstand extreme weather conditions, from freezing winters to humid summers. These engineers work on embedded systems that allow for two-way communication between the utility provider and the consumer, enabling load balancing and rapid fault detection.</w:t>
      </w:r>
    </w:p>
    <w:bookmarkEnd w:id="22"/>
    <w:bookmarkStart w:id="23" w:name="renewable-energy-integration"/>
    <w:p>
      <w:pPr>
        <w:pStyle w:val="Heading3"/>
      </w:pPr>
      <w:r>
        <w:t xml:space="preserve">2.2 Renewable Energy Integration</w:t>
      </w:r>
    </w:p>
    <w:p>
      <w:pPr>
        <w:pStyle w:val="FirstParagraph"/>
      </w:pPr>
      <w:r>
        <w:t xml:space="preserve">Beyond distribution, Electronics Engineers are pivotal in managing the integration of solar and wind energy into the local grid. The variability of renewable sources demands advanced power electronics for conversion and stabilization. In Chicago’s growing skyline, where building-integrated photovoltaics are becoming common, these engineers design inverters and controllers that ensure seamless integration with standard electrical systems.</w:t>
      </w:r>
    </w:p>
    <w:bookmarkEnd w:id="23"/>
    <w:bookmarkEnd w:id="24"/>
    <w:bookmarkStart w:id="27" w:name="advancements-in-transportation-systems"/>
    <w:p>
      <w:pPr>
        <w:pStyle w:val="Heading2"/>
      </w:pPr>
      <w:r>
        <w:t xml:space="preserve">3. Advancements in Transportation Systems</w:t>
      </w:r>
    </w:p>
    <w:p>
      <w:pPr>
        <w:pStyle w:val="FirstParagraph"/>
      </w:pPr>
      <w:r>
        <w:t xml:space="preserve">Chicago is home to one of the most complex urban transportation networks in North America. The Chicago Transit Authority (CTA) and surrounding rail corridors rely heavily on electronic systems for safety, efficiency, and passenger information. The role of the Electronics Engineer here extends from hardware maintenance to software-hardware co-design.</w:t>
      </w:r>
    </w:p>
    <w:bookmarkStart w:id="25" w:name="signaling-and-control-systems"/>
    <w:p>
      <w:pPr>
        <w:pStyle w:val="Heading3"/>
      </w:pPr>
      <w:r>
        <w:t xml:space="preserve">3.1 Signaling and Control Systems</w:t>
      </w:r>
    </w:p>
    <w:p>
      <w:pPr>
        <w:pStyle w:val="FirstParagraph"/>
      </w:pPr>
      <w:r>
        <w:t xml:space="preserve">The modernization of the CTA’s signaling systems involves replacing legacy relay-based logic with computer-based interlocking systems designed by electronics specialists. These engineers ensure that train tracking, automatic block signaling, and emergency stop mechanisms function with near-perfect reliability. The miniaturization of electronic components allows for more robust control units that can operate in the harsh environments of subway tunnels above ground.</w:t>
      </w:r>
    </w:p>
    <w:bookmarkEnd w:id="25"/>
    <w:bookmarkStart w:id="26" w:name="autonomous-vehicles-and-logistics"/>
    <w:p>
      <w:pPr>
        <w:pStyle w:val="Heading3"/>
      </w:pPr>
      <w:r>
        <w:t xml:space="preserve">3.2 Autonomous Vehicles and Logistics</w:t>
      </w:r>
    </w:p>
    <w:p>
      <w:pPr>
        <w:pStyle w:val="FirstParagraph"/>
      </w:pPr>
      <w:r>
        <w:t xml:space="preserve">Beyond public transit, Chicago is becoming a testbed for autonomous delivery vehicles and logistics drones, particularly given its status as a global shipping hub. Electronics Engineers develop the sensor fusion systems—combining LiDAR, radar, and camera inputs—that enable these vehicles to navigate urban streets. This work requires deep knowledge of analog-to-digital conversion, noise filtering techniques,</w:t>
      </w:r>
    </w:p>
    <w:bookmarkEnd w:id="26"/>
    <w:bookmarkEnd w:id="27"/>
    <w:bookmarkStart w:id="29" w:name="Xb4c6ebc9311266b7684536fce862eec2de21dae"/>
    <w:p>
      <w:pPr>
        <w:pStyle w:val="Heading2"/>
      </w:pPr>
      <w:r>
        <w:t xml:space="preserve">4. Medical Technology and Biomedical Electronics</w:t>
      </w:r>
    </w:p>
    <w:p>
      <w:pPr>
        <w:pStyle w:val="FirstParagraph"/>
      </w:pPr>
      <w:r>
        <w:t xml:space="preserve">The presence of world-renowned institutions such as the University of Chicago Medicine, Northwestern Medicine, and Rush University Medical Center creates a fertile ground for biomedical electronics innovation. In this sector, Electronics Engineers apply their skills to create life-saving devices.</w:t>
      </w:r>
    </w:p>
    <w:bookmarkStart w:id="28" w:name="diagnostic-imaging"/>
    <w:p>
      <w:pPr>
        <w:pStyle w:val="Heading3"/>
      </w:pPr>
      <w:r>
        <w:t xml:space="preserve">4.1 Diagnostic Imaging</w:t>
      </w:r>
    </w:p>
    <w:p>
      <w:pPr>
        <w:pStyle w:val="FirstParagraph"/>
      </w:pPr>
      <w:r>
        <w:t xml:space="preserve">Magnetic Resonance Imaging (MRI) and Computed Tomography (CT) scanners rely on extremely precise electronic circuits to generate high-resolution images. Electronics Engineers in Chicago’s medical sector work on improving signal-to-noise ratios, developing faster data acquisition systems,</w:t>
      </w:r>
    </w:p>
    <w:bookmarkEnd w:id="28"/>
    <w:bookmarkEnd w:id="29"/>
    <w:bookmarkStart w:id="30" w:name="industrial-automation-and-manufacturing"/>
    <w:p>
      <w:pPr>
        <w:pStyle w:val="Heading2"/>
      </w:pPr>
      <w:r>
        <w:t xml:space="preserve">5. Industrial Automation and Manufacturing</w:t>
      </w:r>
    </w:p>
    <w:p>
      <w:pPr>
        <w:pStyle w:val="FirstParagraph"/>
      </w:pPr>
      <w:r>
        <w:t xml:space="preserve">Chicago has a deep-rooted history in manufacturing, from steel to machinery. Today, this sector is pivoting toward automation and robotics. Electronics Engineers are the backbone of this transition.</w:t>
      </w:r>
    </w:p>
    <w:bookmarkEnd w:id="30"/>
    <w:bookmarkStart w:id="31" w:name="X4e04411b5672ce215e72a35f16f07df035f7cd1"/>
    <w:p>
      <w:pPr>
        <w:pStyle w:val="Heading2"/>
      </w:pPr>
      <w:r>
        <w:t xml:space="preserve">6. Educational Pipelines and Professional Challenges</w:t>
      </w:r>
    </w:p>
    <w:p>
      <w:pPr>
        <w:pStyle w:val="FirstParagraph"/>
      </w:pPr>
      <w:r>
        <w:t xml:space="preserve">To sustain this level of innovation, a steady stream of qualified professionals is required. Institutions such as the Illinois Institute of Technology (IIT), Northwestern University, and the University of Illinois at Chicago play crucial roles in training the next generation.</w:t>
      </w:r>
    </w:p>
    <w:bookmarkEnd w:id="31"/>
    <w:bookmarkStart w:id="33" w:name="conclusion"/>
    <w:p>
      <w:pPr>
        <w:pStyle w:val="Heading2"/>
      </w:pPr>
      <w:r>
        <w:t xml:space="preserve">7. Conclusion</w:t>
      </w:r>
    </w:p>
    <w:p>
      <w:pPr>
        <w:pStyle w:val="FirstParagraph"/>
      </w:pPr>
      <w:r>
        <w:t xml:space="preserve">In conclusion, the Electronics Engineer in Chicago represents a vital component of the city's technological infrastructure. Whether stabilizing power grids, enhancing transportation safety, advancing medical diagnostics,</w:t>
      </w:r>
    </w:p>
    <w:bookmarkStart w:id="32" w:name="references"/>
    <w:p>
      <w:pPr>
        <w:pStyle w:val="Heading3"/>
      </w:pPr>
      <w:r>
        <w:t xml:space="preserve">References</w:t>
      </w:r>
    </w:p>
    <w:p>
      <w:pPr>
        <w:numPr>
          <w:ilvl w:val="0"/>
          <w:numId w:val="1001"/>
        </w:numPr>
        <w:pStyle w:val="Compact"/>
      </w:pPr>
      <w:r>
        <w:t xml:space="preserve">Brown, J., &amp; Smith,A.(2021). Smart Grid Technologies in Urban Environments.Journal of Power Systems.</w:t>
      </w:r>
      <w:r>
        <w:br/>
      </w:r>
    </w:p>
    <w:p>
      <w:pPr>
        <w:numPr>
          <w:ilvl w:val="0"/>
          <w:numId w:val="1001"/>
        </w:numPr>
        <w:pStyle w:val="Compact"/>
      </w:pPr>
      <w:r>
        <w:t xml:space="preserve">Garcia,R. (2020). Biomedical Device Design: A Chicago Perspective.Biomedical Engineering Review.</w:t>
      </w:r>
      <w:r>
        <w:br/>
      </w:r>
    </w:p>
    <w:p>
      <w:pPr>
        <w:numPr>
          <w:ilvl w:val="0"/>
          <w:numId w:val="1001"/>
        </w:numPr>
        <w:pStyle w:val="Compact"/>
      </w:pPr>
      <w:r>
        <w:t xml:space="preserve">Illinois Institute of Technology. (2019). Annual Report on Engineering Graduates.IIT Press.</w:t>
      </w:r>
    </w:p>
    <w:p>
      <w:pPr>
        <w:pStyle w:val="FirstParagraph"/>
      </w:pPr>
      <w:r>
        <w:t xml:space="preserve">* Note: This document is a simulated academic article for illustrative purposes.</w:t>
      </w:r>
      <w:r>
        <w:br/>
      </w:r>
    </w:p>
    <w:bookmarkEnd w:id="32"/>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Electronics Engineer in the Technological Ecosystem of United States Chicago</dc:title>
  <dc:creator/>
  <dc:language>en</dc:language>
  <cp:keywords/>
  <dcterms:created xsi:type="dcterms:W3CDTF">2026-07-29T02:45:02Z</dcterms:created>
  <dcterms:modified xsi:type="dcterms:W3CDTF">2026-07-29T02:45:02Z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