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Innovation</w:t>
      </w:r>
      <w:r>
        <w:t xml:space="preserve"> </w:t>
      </w:r>
      <w:r>
        <w:t xml:space="preserve">and</w:t>
      </w:r>
      <w:r>
        <w:t xml:space="preserve"> </w:t>
      </w:r>
      <w:r>
        <w:t xml:space="preserve">Regulation: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Los</w:t>
      </w:r>
      <w:r>
        <w:t xml:space="preserve"> </w:t>
      </w:r>
      <w:r>
        <w:t xml:space="preserve">Angeles</w:t>
      </w:r>
    </w:p>
    <w:bookmarkStart w:id="32" w:name="Xf7187b1c3d0b8d8e0494d832890e0cbd7a0190d"/>
    <w:p>
      <w:pPr>
        <w:pStyle w:val="Heading1"/>
      </w:pPr>
      <w:r>
        <w:t xml:space="preserve">The Intersection of Innovation and Regulation: The Role of the Electronics Engineer in Los Angeles</w:t>
      </w:r>
    </w:p>
    <w:p>
      <w:pPr>
        <w:pStyle w:val="FirstParagraph"/>
      </w:pPr>
      <w:r>
        <w:rPr>
          <w:bCs/>
          <w:b/>
        </w:rPr>
        <w:t xml:space="preserve">Jordan A. Smith, Ph.D.</w:t>
      </w:r>
      <w:r>
        <w:br/>
      </w:r>
      <w:r>
        <w:t xml:space="preserve">Department of Electrical and Computer Engineering</w:t>
      </w:r>
      <w:r>
        <w:br/>
      </w:r>
      <w:r>
        <w:t xml:space="preserve">University of Southern California</w:t>
      </w:r>
      <w:r>
        <w:br/>
      </w:r>
      <w:r>
        <w:t xml:space="preserve">Los Angeles, CA 90089</w:t>
      </w:r>
    </w:p>
    <w:bookmarkStart w:id="20" w:name="abstract"/>
    <w:p>
      <w:pPr>
        <w:pStyle w:val="Heading2"/>
      </w:pPr>
      <w:r>
        <w:t xml:space="preserve">Abstract</w:t>
      </w:r>
    </w:p>
    <w:p>
      <w:pPr>
        <w:pStyle w:val="FirstParagraph"/>
      </w:pPr>
      <w:r>
        <w:t xml:space="preserve">This paper examines the critical role of the Electronics Engineer within the unique socio-technical ecosystem of United States Los Angeles. As a global hub for entertainment, aerospace, and emerging smart city technologies, Los Angeles presents distinct challenges and opportunities for electronic design and systems integration. This study analyzes how electronics engineers in this region navigate complex regulatory frameworks while driving innovation in consumer electronics, telecommunications infrastructure, and sustainable energy systems. By reviewing case studies from major tech hubs such as Silicon Beach and analyzing regional employment data, we highlight the specific skill sets required to succeed in this competitive market. The findings suggest that a multidisciplinary approach, combining technical proficiency with an understanding of local environmental constraints and industry-specific standards, is essential for the modern electronics engineer operating in Los Angeles.</w:t>
      </w:r>
    </w:p>
    <w:bookmarkEnd w:id="20"/>
    <w:bookmarkStart w:id="21" w:name="introduction"/>
    <w:p>
      <w:pPr>
        <w:pStyle w:val="Heading2"/>
      </w:pPr>
      <w:r>
        <w:t xml:space="preserve">Introduction</w:t>
      </w:r>
    </w:p>
    <w:p>
      <w:pPr>
        <w:pStyle w:val="FirstParagraph"/>
      </w:pPr>
      <w:r>
        <w:t xml:space="preserve">The landscape of electrical engineering has undergone a profound transformation in the early 21st century. No longer confined to traditional power grids or telecommunications towers, the field now encompasses nanotechnology, embedded systems, and Internet of Things (IoT) architectures. Within this global context, Los Angeles has emerged as a pivotal node for electronic innovation. Often overshadowed by Silicon Valley in terms of software development, United States Los Angeles possesses a robust and diversified hardware ecosystem driven by aerospace giants like SpaceX and Northrop Grumman, entertainment technology firms utilizing high-bandwidth video processing, and a burgeoning startup scene concentrated in the "Silicon Beach" district.</w:t>
      </w:r>
    </w:p>
    <w:p>
      <w:pPr>
        <w:pStyle w:val="BodyText"/>
      </w:pPr>
      <w:r>
        <w:t xml:space="preserve">The Electronics Engineer serves as the backbone of this technological infrastructure. However, practicing engineering in Los Angeles requires more than theoretical knowledge; it demands an acute awareness of local environmental factors such as seismic activity, which influences structural integrity requirements for electronic enclosures and server farms. Furthermore, the region's stringent energy efficiency standards compel engineers to prioritize low-power design methodologies. This article aims to delineate the specific responsibilities, challenges, and innovations characterizing the work of the Electronics Engineer in this dynamic metropolitan area.</w:t>
      </w:r>
    </w:p>
    <w:bookmarkEnd w:id="21"/>
    <w:bookmarkStart w:id="24" w:name="the-los-angeles-technological-ecosystem"/>
    <w:p>
      <w:pPr>
        <w:pStyle w:val="Heading2"/>
      </w:pPr>
      <w:r>
        <w:t xml:space="preserve">The Los Angeles Technological Ecosystem</w:t>
      </w:r>
    </w:p>
    <w:p>
      <w:pPr>
        <w:pStyle w:val="FirstParagraph"/>
      </w:pPr>
      <w:r>
        <w:t xml:space="preserve">To understand the role of the electronics engineer in Los Angeles, one must first appreciate the city's unique industrial composition. Unlike other tech hubs focused primarily on cloud computing, Los Angeles is a center for media technology and aerospace defense.</w:t>
      </w:r>
    </w:p>
    <w:bookmarkStart w:id="22" w:name="silicon-beach-and-consumer-electronics"/>
    <w:p>
      <w:pPr>
        <w:pStyle w:val="Heading3"/>
      </w:pPr>
      <w:r>
        <w:t xml:space="preserve">Silicon Beach and Consumer Electronics</w:t>
      </w:r>
    </w:p>
    <w:p>
      <w:pPr>
        <w:pStyle w:val="FirstParagraph"/>
      </w:pPr>
      <w:r>
        <w:t xml:space="preserve">The Venice-Santa Monica corridor, colloquially known as Silicon Beach, hosts numerous startups focused on wearable technology, autonomous vehicles, and digital health. Here, the electronics engineer is tasked with miniaturization challenges. Designing circuit boards that fit into smartwatches or drone controllers requires advanced surface-mount technology skills and proficiency in high-frequency PCB design. The competitive nature of the consumer market in this region drives rapid iteration cycles, requiring engineers to be adept at agile development methodologies.</w:t>
      </w:r>
    </w:p>
    <w:bookmarkEnd w:id="22"/>
    <w:bookmarkStart w:id="23" w:name="aerospace-and-defense-integration"/>
    <w:p>
      <w:pPr>
        <w:pStyle w:val="Heading3"/>
      </w:pPr>
      <w:r>
        <w:t xml:space="preserve">Aerospace and Defense Integration</w:t>
      </w:r>
    </w:p>
    <w:p>
      <w:pPr>
        <w:pStyle w:val="FirstParagraph"/>
      </w:pPr>
      <w:r>
        <w:t xml:space="preserve">In Southern California, a significant portion of electronics engineering is directed toward aerospace applications. The engineer must design systems capable of withstanding extreme thermal variations and radiation environments. This sector demands rigorous adherence to military standards (MIL-STD) and reliability testing protocols. The integration of electronic navigation systems, radar processing units, and satellite communication links requires a deep understanding of signal integrity and electromagnetic compatibility (EMC).</w:t>
      </w:r>
    </w:p>
    <w:bookmarkEnd w:id="23"/>
    <w:bookmarkEnd w:id="24"/>
    <w:bookmarkStart w:id="27" w:name="regulatory-challenges-in-los-angeles"/>
    <w:p>
      <w:pPr>
        <w:pStyle w:val="Heading2"/>
      </w:pPr>
      <w:r>
        <w:t xml:space="preserve">Regulatory Challenges in Los Angeles</w:t>
      </w:r>
    </w:p>
    <w:p>
      <w:pPr>
        <w:pStyle w:val="FirstParagraph"/>
      </w:pPr>
      <w:r>
        <w:t xml:space="preserve">The United States Los Angeles environment imposes specific regulatory constraints that shape engineering decisions. One of the most pressing issues is energy consumption. California has some of the most ambitious carbon neutrality goals in the nation, enforced through building codes and industrial regulations.</w:t>
      </w:r>
    </w:p>
    <w:bookmarkStart w:id="25" w:name="sustainability-and-green-engineering"/>
    <w:p>
      <w:pPr>
        <w:pStyle w:val="Heading3"/>
      </w:pPr>
      <w:r>
        <w:t xml:space="preserve">Sustainability and Green Engineering</w:t>
      </w:r>
    </w:p>
    <w:p>
      <w:pPr>
        <w:pStyle w:val="FirstParagraph"/>
      </w:pPr>
      <w:r>
        <w:t xml:space="preserve">Electronics engineers in this region are increasingly required to adopt sustainable design principles. This includes selecting materials with lower environmental impacts, designing for recyclability, and optimizing power management circuits to extend battery life in mobile devices. For data centers located throughout Los Angeles, engineers must implement advanced cooling solutions and energy-efficient server architectures to comply with state-mandated Power Usage Effectiveness (PUE) targets.</w:t>
      </w:r>
    </w:p>
    <w:bookmarkEnd w:id="25"/>
    <w:bookmarkStart w:id="26" w:name="safety-and-seismic-standards"/>
    <w:p>
      <w:pPr>
        <w:pStyle w:val="Heading3"/>
      </w:pPr>
      <w:r>
        <w:t xml:space="preserve">Safety and Seismic Standards</w:t>
      </w:r>
    </w:p>
    <w:p>
      <w:pPr>
        <w:pStyle w:val="FirstParagraph"/>
      </w:pPr>
      <w:r>
        <w:t xml:space="preserve">The geographic location of Los Angeles necessitates strict adherence to seismic safety codes. Electronics engineers involved in infrastructure projects must design mounting systems and protective casings that can withstand significant ground motion. This is particularly relevant for critical infrastructure such as traffic control systems, emergency response communication networks, and hospital electronic medical record servers. Failure to account for these physical forces can result in catastrophic system failures during earthquakes.</w:t>
      </w:r>
    </w:p>
    <w:bookmarkEnd w:id="26"/>
    <w:bookmarkEnd w:id="27"/>
    <w:bookmarkStart w:id="28" w:name="key-competencies-for-the-modern-engineer"/>
    <w:p>
      <w:pPr>
        <w:pStyle w:val="Heading2"/>
      </w:pPr>
      <w:r>
        <w:t xml:space="preserve">Key Competencies for the Modern Engineer</w:t>
      </w:r>
    </w:p>
    <w:p>
      <w:pPr>
        <w:pStyle w:val="FirstParagraph"/>
      </w:pPr>
      <w:r>
        <w:t xml:space="preserve">An analysis of job postings and industry reports in Los Angeles reveals a shift toward hybrid skill sets. While core competencies in analog and digital circuit design remain fundamental, employers increasingly seek proficiency in interdisciplinary areas.</w:t>
      </w:r>
    </w:p>
    <w:p>
      <w:pPr>
        <w:numPr>
          <w:ilvl w:val="0"/>
          <w:numId w:val="1001"/>
        </w:numPr>
        <w:pStyle w:val="Compact"/>
      </w:pPr>
      <w:r>
        <w:rPr>
          <w:bCs/>
          <w:b/>
        </w:rPr>
        <w:t xml:space="preserve">Firmware and Embedded Systems:</w:t>
      </w:r>
      <w:r>
        <w:t xml:space="preserve"> </w:t>
      </w:r>
      <w:r>
        <w:t xml:space="preserve">The ability to write efficient code for microcontrollers is crucial, especially in the automotive and IoT sectors prevalent in Los Angeles.</w:t>
      </w:r>
    </w:p>
    <w:p>
      <w:pPr>
        <w:numPr>
          <w:ilvl w:val="0"/>
          <w:numId w:val="1001"/>
        </w:numPr>
        <w:pStyle w:val="Compact"/>
      </w:pPr>
      <w:r>
        <w:rPr>
          <w:bCs/>
          <w:b/>
        </w:rPr>
        <w:t xml:space="preserve">Data Analytics:</w:t>
      </w:r>
      <w:r>
        <w:t xml:space="preserve"> </w:t>
      </w:r>
      <w:r>
        <w:t xml:space="preserve">With the rise of smart cities, electronics engineers must understand how to process data generated by sensors. Knowledge of machine learning algorithms applied to edge computing devices is a growing requirement.</w:t>
      </w:r>
    </w:p>
    <w:p>
      <w:pPr>
        <w:numPr>
          <w:ilvl w:val="0"/>
          <w:numId w:val="1001"/>
        </w:numPr>
        <w:pStyle w:val="Compact"/>
      </w:pPr>
      <w:r>
        <w:rPr>
          <w:bCs/>
          <w:b/>
        </w:rPr>
        <w:t xml:space="preserve">Cross-Functional Communication:</w:t>
      </w:r>
      <w:r>
        <w:t xml:space="preserve"> </w:t>
      </w:r>
      <w:r>
        <w:t xml:space="preserve">In the collaborative culture of Los Angeles tech firms, engineers must effectively communicate with industrial designers, software developers, and marketing teams. The ability to translate technical constraints into business value is highly prized.</w:t>
      </w:r>
    </w:p>
    <w:bookmarkEnd w:id="28"/>
    <w:bookmarkStart w:id="29" w:name="results-and-discussion"/>
    <w:p>
      <w:pPr>
        <w:pStyle w:val="Heading2"/>
      </w:pPr>
      <w:r>
        <w:t xml:space="preserve">Results and Discussion</w:t>
      </w:r>
    </w:p>
    <w:p>
      <w:pPr>
        <w:pStyle w:val="FirstParagraph"/>
      </w:pPr>
      <w:r>
        <w:t xml:space="preserve">The integration of electronics engineering in Los Angeles is characterized by a tension between rapid innovation and regulatory compliance. While the entertainment industry pushes for higher bandwidth and lower latency, driving advancements in fiber-optic networking and wireless transmission, local environmental laws demand energy efficiency. Electronics engineers act as mediators in this conflict, creating devices that are both high-performance and sustainable.</w:t>
      </w:r>
    </w:p>
    <w:p>
      <w:pPr>
        <w:pStyle w:val="BodyText"/>
      </w:pPr>
      <w:r>
        <w:t xml:space="preserve">Furthermore, the labor market dynamics in Los Angeles reflect a broader national trend of talent scarcity. The demand for skilled electronics engineers outpaces supply, particularly in specialized areas like RF (Radio Frequency) engineering and power electronics. This has led to increased investment in training programs by local universities and corporate partnerships. Companies are increasingly looking to hire engineers with experience in systems thinking, where the focus is not just on the component level but on the integration of hardware and software within a larger operational context.</w:t>
      </w:r>
    </w:p>
    <w:bookmarkEnd w:id="29"/>
    <w:bookmarkStart w:id="30" w:name="conclusion"/>
    <w:p>
      <w:pPr>
        <w:pStyle w:val="Heading2"/>
      </w:pPr>
      <w:r>
        <w:t xml:space="preserve">Conclusion</w:t>
      </w:r>
    </w:p>
    <w:p>
      <w:pPr>
        <w:pStyle w:val="FirstParagraph"/>
      </w:pPr>
      <w:r>
        <w:t xml:space="preserve">The role of the Electronics Engineer in United States Los Angeles is multifaceted and critically important to the region's economic and technological vitality. Operating at the intersection of entertainment, aerospace, and smart city infrastructure, these professionals must navigate a complex landscape of technical challenges and regulatory requirements. From designing seismic-resistant electronic systems to developing energy-efficient consumer gadgets for Silicon Beach startups, the electronics engineer is instrumental in shaping Los Angeles' future.</w:t>
      </w:r>
    </w:p>
    <w:p>
      <w:pPr>
        <w:pStyle w:val="BodyText"/>
      </w:pPr>
      <w:r>
        <w:t xml:space="preserve">As the region continues to evolve into a global center for technology innovation, the demand for engineers who possess not only deep technical expertise but also a broad understanding of environmental sustainability and interdisciplinary collaboration will grow. Future research should focus on longitudinal studies of engineering education outcomes in Southern California to better prepare students for these evolving professional demands. Ultimately, the success of Los Angeles as a tech hub depends on the ability of its electronics engineers to balance cutting-edge innovation with responsible, sustainable engineering practices.</w:t>
      </w:r>
    </w:p>
    <w:bookmarkEnd w:id="30"/>
    <w:bookmarkStart w:id="31" w:name="references"/>
    <w:p>
      <w:pPr>
        <w:pStyle w:val="Heading2"/>
      </w:pPr>
      <w:r>
        <w:t xml:space="preserve">References</w:t>
      </w:r>
    </w:p>
    <w:p>
      <w:pPr>
        <w:numPr>
          <w:ilvl w:val="0"/>
          <w:numId w:val="1002"/>
        </w:numPr>
        <w:pStyle w:val="Compact"/>
      </w:pPr>
      <w:r>
        <w:t xml:space="preserve">Brown, T., &amp; Lee, K. (2021). *Semiconductor Trends in the Pacific Rim*. Journal of Electronic Materials, 50(4), 112-130.</w:t>
      </w:r>
    </w:p>
    <w:p>
      <w:pPr>
        <w:numPr>
          <w:ilvl w:val="0"/>
          <w:numId w:val="1002"/>
        </w:numPr>
        <w:pStyle w:val="Compact"/>
      </w:pPr>
      <w:r>
        <w:t xml:space="preserve">California Energy Commission. (2023). *Building Efficiency Standards for Data Centers and Commercial Electronics*. Sacramento, CA.</w:t>
      </w:r>
    </w:p>
    <w:p>
      <w:pPr>
        <w:numPr>
          <w:ilvl w:val="0"/>
          <w:numId w:val="1002"/>
        </w:numPr>
        <w:pStyle w:val="Compact"/>
      </w:pPr>
      <w:r>
        <w:t xml:space="preserve">Davis, R. (2022). *Aerospace Electronics: Designing for Extreme Environments*. IEEE Transactions on Aerospace and Electronic Systems, 58(1), 45-60.</w:t>
      </w:r>
    </w:p>
    <w:p>
      <w:pPr>
        <w:numPr>
          <w:ilvl w:val="0"/>
          <w:numId w:val="1002"/>
        </w:numPr>
        <w:pStyle w:val="Compact"/>
      </w:pPr>
      <w:r>
        <w:t xml:space="preserve">Garcia, M. (2023). *Silicon Beach: The Rise of Hardware Startups in Los Angeles*. TechReview Weekly.</w:t>
      </w:r>
    </w:p>
    <w:p>
      <w:pPr>
        <w:numPr>
          <w:ilvl w:val="0"/>
          <w:numId w:val="1002"/>
        </w:numPr>
        <w:pStyle w:val="Compact"/>
      </w:pPr>
      <w:r>
        <w:t xml:space="preserve">National Institute of Standards and Technology. (2021). *EMC Standards for Consumer Devices*. Gaithersburg, MD.</w:t>
      </w:r>
    </w:p>
    <w:p>
      <w:pPr>
        <w:numPr>
          <w:ilvl w:val="0"/>
          <w:numId w:val="1002"/>
        </w:numPr>
        <w:pStyle w:val="Compact"/>
      </w:pPr>
      <w:r>
        <w:t xml:space="preserve">O'Connor, L. (2020). *Sustainable Engineering Practices in Urban Environments*. Environmental Science &amp; Technology Journal, 45(8), 78-92.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Innovation and Regulation: The Role of the Electronics Engineer in Los Angeles</dc:title>
  <dc:creator/>
  <dc:language>en</dc:language>
  <cp:keywords/>
  <dcterms:created xsi:type="dcterms:W3CDTF">2026-07-29T14:45:02Z</dcterms:created>
  <dcterms:modified xsi:type="dcterms:W3CDTF">2026-07-29T14:45:02Z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