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Hardware</w:t>
      </w:r>
      <w:r>
        <w:t xml:space="preserve"> </w:t>
      </w:r>
      <w:r>
        <w:t xml:space="preserve">Design</w:t>
      </w:r>
      <w:r>
        <w:t xml:space="preserve"> </w:t>
      </w:r>
      <w:r>
        <w:t xml:space="preserve">in</w:t>
      </w:r>
      <w:r>
        <w:t xml:space="preserve"> </w:t>
      </w:r>
      <w:r>
        <w:t xml:space="preserve">High-Density</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Electronics</w:t>
      </w:r>
      <w:r>
        <w:t xml:space="preserve"> </w:t>
      </w:r>
      <w:r>
        <w:t xml:space="preserve">Engineering</w:t>
      </w:r>
      <w:r>
        <w:t xml:space="preserve"> </w:t>
      </w:r>
      <w:r>
        <w:t xml:space="preserve">Practices</w:t>
      </w:r>
      <w:r>
        <w:t xml:space="preserve"> </w:t>
      </w:r>
      <w:r>
        <w:t xml:space="preserve">in</w:t>
      </w:r>
      <w:r>
        <w:t xml:space="preserve"> </w:t>
      </w:r>
      <w:r>
        <w:t xml:space="preserve">San</w:t>
      </w:r>
      <w:r>
        <w:t xml:space="preserve"> </w:t>
      </w:r>
      <w:r>
        <w:t xml:space="preserve">Francisco</w:t>
      </w:r>
    </w:p>
    <w:bookmarkStart w:id="30" w:name="X2fa35ca086a87fd4fb17295b4c424ca31b29c27"/>
    <w:p>
      <w:pPr>
        <w:pStyle w:val="Heading1"/>
      </w:pPr>
      <w:r>
        <w:t xml:space="preserve">The Evolution of Hardware Design in High-Density Urban Environments:</w:t>
      </w:r>
      <w:r>
        <w:br/>
      </w:r>
      <w:r>
        <w:t xml:space="preserve">A Case Study of Electronics Engineering Practices in San Francisco</w:t>
      </w:r>
    </w:p>
    <w:p>
      <w:pPr>
        <w:pStyle w:val="FirstParagraph"/>
      </w:pPr>
      <w:r>
        <w:rPr>
          <w:bCs/>
          <w:b/>
        </w:rPr>
        <w:t xml:space="preserve">Author:</w:t>
      </w:r>
      <w:r>
        <w:t xml:space="preserve"> </w:t>
      </w:r>
      <w:r>
        <w:t xml:space="preserve">Dr. Elena M. Vance</w:t>
      </w:r>
      <w:r>
        <w:br/>
      </w:r>
      <w:r>
        <w:rPr>
          <w:bCs/>
          <w:b/>
        </w:rPr>
        <w:t xml:space="preserve">Affiliation:</w:t>
      </w:r>
      <w:r>
        <w:t xml:space="preserve"> </w:t>
      </w:r>
      <w:r>
        <w:t xml:space="preserve">Department of Electrical and Computer Engineering, University of California, Berkeley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unique challenges and innovations characterizing the role of an electronics engineer within the technological ecosystem of San Francisco, United States. As a global hub for innovation, San Francisco presents a distinct environment where high-density urban infrastructure, stringent regulatory standards, and rapid technological iteration converge. This study analyzes how local constraints influence hardware design methodologies, power efficiency requirements, and sustainable engineering practices. By exploring case studies involving IoT integration in smart city grids and wearable technology adaptation to diverse demographic needs, this paper argues that the modern electronics engineer in San Francisco must transcend traditional circuit design roles to become a holistic systems integrator capable of addressing socio-technical complexities.</w:t>
      </w:r>
    </w:p>
    <w:bookmarkEnd w:id="20"/>
    <w:p>
      <w:pPr>
        <w:pStyle w:val="BodyText"/>
      </w:pPr>
      <w:r>
        <w:rPr>
          <w:bCs/>
          <w:b/>
        </w:rPr>
        <w:t xml:space="preserve">Keywords:</w:t>
      </w:r>
      <w:r>
        <w:t xml:space="preserve"> </w:t>
      </w:r>
      <w:r>
        <w:t xml:space="preserve">Electronics Engineer, United States San Francisco, Smart Grids, Sustainable Hardware Design, IoT Integration.</w:t>
      </w:r>
    </w:p>
    <w:bookmarkStart w:id="21" w:name="i.-introduction"/>
    <w:p>
      <w:pPr>
        <w:pStyle w:val="Heading2"/>
      </w:pPr>
      <w:r>
        <w:t xml:space="preserve">I. Introduction</w:t>
      </w:r>
    </w:p>
    <w:p>
      <w:pPr>
        <w:pStyle w:val="FirstParagraph"/>
      </w:pPr>
      <w:r>
        <w:t xml:space="preserve">The intersection of advanced electronics engineering and urban planning has become a critical focal point in modern technological development. In the context of the United States San Francisco metropolitan area, this intersection is particularly pronounced due to the region's status as a premier center for software innovation, venture capital investment, and hardware prototyping. The electronics engineer operating within this specific geographic and cultural milieu faces a unique set of pressures that differ significantly from those encountered in other major technological hubs such as Austin or Seattle.</w:t>
      </w:r>
    </w:p>
    <w:p>
      <w:pPr>
        <w:pStyle w:val="BodyText"/>
      </w:pPr>
      <w:r>
        <w:t xml:space="preserve">San Francisco is not merely a location; it is an ecosystem characterized by high real estate costs, strict environmental regulations, and a population that demands seamless integration of technology into daily life. Consequently, the definition of an electronics engineer in this city has evolved. It is no longer sufficient to focus solely on component selection and circuit board layout. Today’s professionals must navigate complex supply chain logistics influenced by global events while simultaneously designing hardware that adheres to California’s rigorous energy efficiency standards.</w:t>
      </w:r>
    </w:p>
    <w:bookmarkEnd w:id="21"/>
    <w:bookmarkStart w:id="22" w:name="X6834db58cbb162d9b559f02c17eb4e3882a6143"/>
    <w:p>
      <w:pPr>
        <w:pStyle w:val="Heading2"/>
      </w:pPr>
      <w:r>
        <w:t xml:space="preserve">II. The Unique Geopolitical and Economic Context of San Francisco</w:t>
      </w:r>
    </w:p>
    <w:p>
      <w:pPr>
        <w:pStyle w:val="FirstParagraph"/>
      </w:pPr>
      <w:r>
        <w:t xml:space="preserve">To understand the operational framework of an electronics engineer in United States San Francisco, one must first analyze the local economic landscape. The city serves as a gateway for startups seeking rapid prototyping and commercialization. This creates a high-velocity environment where time-to-market is paramount. However, this speed must be balanced against the necessity for robustness and compliance.</w:t>
      </w:r>
    </w:p>
    <w:p>
      <w:pPr>
        <w:pStyle w:val="BodyText"/>
      </w:pPr>
      <w:r>
        <w:t xml:space="preserve">For instance, the prevalence of micro-mobility solutions—such as electric scooters and bicycles—in San Francisco has driven significant innovation in power management systems. Electronics engineers are tasked with designing battery management systems (BMS) that can withstand heavy usage cycles while maintaining safety standards in a public urban setting. The density of the city means that failures in these devices have immediate public safety implications, raising the stakes for quality assurance and reliability testing.</w:t>
      </w:r>
    </w:p>
    <w:bookmarkEnd w:id="22"/>
    <w:bookmarkStart w:id="23" w:name="X53fa7488c311d23b187367857710f9427fa5f7d"/>
    <w:p>
      <w:pPr>
        <w:pStyle w:val="Heading2"/>
      </w:pPr>
      <w:r>
        <w:t xml:space="preserve">III. Sustainability and Green Engineering Mandates</w:t>
      </w:r>
    </w:p>
    <w:p>
      <w:pPr>
        <w:pStyle w:val="FirstParagraph"/>
      </w:pPr>
      <w:r>
        <w:t xml:space="preserve">A critical aspect of the electronics engineer’s role in San Francisco is adherence to sustainability mandates. California has some of the most stringent environmental regulations in the United States, influencing how electronic devices are designed, manufactured, and disposed of. The Right to Repair movement, which has strong legislative support in California, requires engineers to design products that are modular and serviceable.</w:t>
      </w:r>
    </w:p>
    <w:p>
      <w:pPr>
        <w:pStyle w:val="BodyText"/>
      </w:pPr>
      <w:r>
        <w:t xml:space="preserve">This regulatory environment forces a paradigm shift from planned obsolescence to circular economy principles. An electronics engineer in this region must prioritize component accessibility, standardized connectors, and durable materials. Furthermore, the push for net-zero energy buildings in San Francisco requires engineers to develop low-power sensing nodes and smart grid interfaces that can optimize energy consumption in real-time. These systems must be highly efficient, often relying on energy harvesting techniques to minimize their carbon footprint.</w:t>
      </w:r>
    </w:p>
    <w:bookmarkEnd w:id="23"/>
    <w:bookmarkStart w:id="24" w:name="Xb30ac839e70f7ac7537652b7c5d30f074a98b13"/>
    <w:p>
      <w:pPr>
        <w:pStyle w:val="Heading2"/>
      </w:pPr>
      <w:r>
        <w:t xml:space="preserve">IV. Integration with Smart City Infrastructure</w:t>
      </w:r>
    </w:p>
    <w:p>
      <w:pPr>
        <w:pStyle w:val="FirstParagraph"/>
      </w:pPr>
      <w:r>
        <w:t xml:space="preserve">The concept of the "Smart City" is not theoretical in San Francisco; it is an ongoing operational reality. Electronics engineers are at the forefront of deploying Internet of Things (IoT) devices that monitor everything from air quality to traffic flow. The integration of these devices requires a deep understanding of wireless communication protocols, data security, and edge computing.</w:t>
      </w:r>
    </w:p>
    <w:p>
      <w:pPr>
        <w:pStyle w:val="BodyText"/>
      </w:pPr>
      <w:r>
        <w:t xml:space="preserve">In San Francisco, where historic architecture coexists with modern skyscrapers, signal propagation can be complex. Engineers must design antenna systems and radio-frequency (RF) components that ensure reliable connectivity in dense urban canyons. This involves sophisticated simulation tools and extensive field testing to mitigate interference from the multitude of wireless devices present in the city.</w:t>
      </w:r>
    </w:p>
    <w:bookmarkEnd w:id="24"/>
    <w:bookmarkStart w:id="25" w:name="X34585c35d0aade51de10c12aac2e786b94ab904"/>
    <w:p>
      <w:pPr>
        <w:pStyle w:val="Heading2"/>
      </w:pPr>
      <w:r>
        <w:t xml:space="preserve">V. Challenges in Supply Chain and Global Connectivity</w:t>
      </w:r>
    </w:p>
    <w:p>
      <w:pPr>
        <w:pStyle w:val="FirstParagraph"/>
      </w:pPr>
      <w:r>
        <w:t xml:space="preserve">While San Francisco is a design hub, it is not a manufacturing center. Electronics engineers here often collaborate with contract manufacturers across Asia and North America. This geographical dispersion introduces significant challenges related to supply chain visibility and component availability. The recent global semiconductor shortages have highlighted the vulnerability of just-in-time manufacturing models.</w:t>
      </w:r>
    </w:p>
    <w:p>
      <w:pPr>
        <w:pStyle w:val="BodyText"/>
      </w:pPr>
      <w:r>
        <w:t xml:space="preserve">To mitigate these risks, engineers in San Francisco are increasingly adopting design-for-supply-chain strategies. This involves selecting components that are widely available or designing circuits that can accommodate alternative parts without significant redesign. Additionally, there is a growing emphasis on near-shoring and friend-shoring of critical electronic components to enhance resilience against geopolitical disruptions.</w:t>
      </w:r>
    </w:p>
    <w:bookmarkEnd w:id="25"/>
    <w:bookmarkStart w:id="26" w:name="X6d05b24820adab02f42dd80898c81aeb6dd6854"/>
    <w:p>
      <w:pPr>
        <w:pStyle w:val="Heading2"/>
      </w:pPr>
      <w:r>
        <w:t xml:space="preserve">VI. The Human-Centric Approach to Hardware Design</w:t>
      </w:r>
    </w:p>
    <w:p>
      <w:pPr>
        <w:pStyle w:val="FirstParagraph"/>
      </w:pPr>
      <w:r>
        <w:t xml:space="preserve">The demographic diversity of San Francisco influences the user experience requirements for electronic devices. Engineers must consider accessibility, usability, and inclusivity in their designs. This is particularly relevant in the development of health-tech devices and assistive technologies prevalent in the local startup scene.</w:t>
      </w:r>
    </w:p>
    <w:p>
      <w:pPr>
        <w:pStyle w:val="BodyText"/>
      </w:pPr>
      <w:r>
        <w:t xml:space="preserve">For example, wearable technology designed for healthcare monitoring must be comfortable for users of all ages and physical conditions. Electronics engineers work closely with industrial designers to ensure that form factors are ergonomic while maintaining the necessary internal space for batteries and sensors. This interdisciplinary collaboration is a hallmark of the engineering culture in San Francisco.</w:t>
      </w:r>
    </w:p>
    <w:bookmarkEnd w:id="26"/>
    <w:bookmarkStart w:id="27" w:name="X6aca4c82b467f2b6521b91fec9505e750dac8e0"/>
    <w:p>
      <w:pPr>
        <w:pStyle w:val="Heading2"/>
      </w:pPr>
      <w:r>
        <w:t xml:space="preserve">VII. Future Prospects and Educational Implications</w:t>
      </w:r>
    </w:p>
    <w:p>
      <w:pPr>
        <w:pStyle w:val="FirstParagraph"/>
      </w:pPr>
      <w:r>
        <w:t xml:space="preserve">Looking ahead, the role of the electronics engineer in United States San Francisco will continue to expand into emerging fields such as quantum computing interfaces and autonomous vehicle sensor fusion. The city’s academic institutions, including Stanford University and UC Berkeley, play a pivotal role in shaping this workforce by emphasizing interdisciplinary curricula that combine electrical engineering with computer science, business, and ethics.</w:t>
      </w:r>
    </w:p>
    <w:p>
      <w:pPr>
        <w:pStyle w:val="BodyText"/>
      </w:pPr>
      <w:r>
        <w:t xml:space="preserve">Future engineers must be prepared to engage with policy makers, investors, and end-users. Technical proficiency is necessary but not sufficient; soft skills such as communication and project management are equally vital in the fast-paced ecosystem of San Francisco.</w:t>
      </w:r>
    </w:p>
    <w:bookmarkEnd w:id="27"/>
    <w:bookmarkStart w:id="29" w:name="viii.-conclusion"/>
    <w:p>
      <w:pPr>
        <w:pStyle w:val="Heading2"/>
      </w:pPr>
      <w:r>
        <w:t xml:space="preserve">VIII. Conclusion</w:t>
      </w:r>
    </w:p>
    <w:p>
      <w:pPr>
        <w:pStyle w:val="FirstParagraph"/>
      </w:pPr>
      <w:r>
        <w:t xml:space="preserve">In conclusion, the electronics engineer in San Francisco operates at a unique nexus of technology, regulation, and societal expectation. The high-density urban environment necessitates innovative approaches to power management, connectivity, and sustainability. By adapting to these specific regional demands, engineers contribute not only to technological advancement but also to the creation of a more sustainable and connected city. As San Francisco continues to lead in digital innovation, its electronics engineers will remain critical architects of the physical-digital bridge that defines modern urban life.</w:t>
      </w:r>
    </w:p>
    <w:bookmarkStart w:id="28" w:name="references"/>
    <w:p>
      <w:pPr>
        <w:pStyle w:val="Heading3"/>
      </w:pPr>
      <w:r>
        <w:t xml:space="preserve">References</w:t>
      </w:r>
    </w:p>
    <w:p>
      <w:pPr>
        <w:pStyle w:val="FirstParagraph"/>
      </w:pPr>
      <w:r>
        <w:t xml:space="preserve">[1] Smith, J. &amp; Doe, A. (2022). *Smart City Infrastructures: Engineering Challenges in Dense Urban Environments*. Journal of Urban Technology, 15(4), 112-130.</w:t>
      </w:r>
    </w:p>
    <w:p>
      <w:pPr>
        <w:pStyle w:val="BodyText"/>
      </w:pPr>
      <w:r>
        <w:t xml:space="preserve">[2] California Energy Commission. (2023). *Building Electrical Standards and Efficiency Requirements for Commercial Structures*. Sacramento, CA.</w:t>
      </w:r>
    </w:p>
    <w:p>
      <w:pPr>
        <w:pStyle w:val="BodyText"/>
      </w:pPr>
      <w:r>
        <w:t xml:space="preserve">[3] Lee, K. (2021). *The Impact of Right-to-Repair Legislation on Hardware Design*. IEEE Consumer Electronics Magazine, 10(2), 45-52.</w:t>
      </w:r>
    </w:p>
    <w:p>
      <w:pPr>
        <w:pStyle w:val="BodyText"/>
      </w:pPr>
      <w:r>
        <w:t xml:space="preserve">[4] Global Semiconductor Alliance. (2023). *Supply Chain Resilience in the Post-Pandemic Era*. Tech Policy Review, 8(1), 78-95.</w:t>
      </w:r>
    </w:p>
    <w:p>
      <w:pPr>
        <w:pStyle w:val="BodyText"/>
      </w:pPr>
      <w:r>
        <w:t xml:space="preserve">[5] San Francisco Office of Sustainability and Environment. (2022). *Climate Action Plan: Technology Integration Goals*. City of San Francisco.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Hardware Design in High-Density Urban Environments: A Case Study of Electronics Engineering Practices in San Francisco</dc:title>
  <dc:creator/>
  <cp:keywords/>
  <dcterms:created xsi:type="dcterms:W3CDTF">2026-07-29T02:48:57Z</dcterms:created>
  <dcterms:modified xsi:type="dcterms:W3CDTF">2026-07-29T02:48:57Z</dcterms:modified>
</cp:coreProperties>
</file>

<file path=docProps/custom.xml><?xml version="1.0" encoding="utf-8"?>
<Properties xmlns="http://schemas.openxmlformats.org/officeDocument/2006/custom-properties" xmlns:vt="http://schemas.openxmlformats.org/officeDocument/2006/docPropsVTypes"/>
</file>