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29" w:name="X3b6540c98a469fa8dbc9506bf3d9761ccb614ce"/>
    <w:p>
      <w:pPr>
        <w:pStyle w:val="Heading1"/>
      </w:pPr>
      <w:r>
        <w:t xml:space="preserve">The Role of Electronics Engineering in the Technological Advancement of Ho Chi Minh City</w:t>
      </w:r>
    </w:p>
    <w:p>
      <w:pPr>
        <w:pStyle w:val="FirstParagraph"/>
      </w:pPr>
      <w:r>
        <w:rPr>
          <w:iCs/>
          <w:i/>
          <w:bCs/>
          <w:b/>
        </w:rPr>
        <w:t xml:space="preserve">A Journal Article Analyzing Infrastructure Development, Industrial Growth, and Future Challenges for Electronics Engineers in Vietnam Ho Chi Minh City.</w:t>
      </w:r>
    </w:p>
    <w:bookmarkStart w:id="20" w:name="abstract"/>
    <w:p>
      <w:pPr>
        <w:pStyle w:val="Heading2"/>
      </w:pPr>
      <w:r>
        <w:rPr>
          <w:bCs/>
          <w:b/>
        </w:rPr>
        <w:t xml:space="preserve">Abstract</w:t>
      </w:r>
    </w:p>
    <w:p>
      <w:pPr>
        <w:pStyle w:val="FirstParagraph"/>
      </w:pPr>
      <w:r>
        <w:t xml:space="preserve">This article examines the critical role of an</w:t>
      </w:r>
      <w:r>
        <w:t xml:space="preserve"> </w:t>
      </w:r>
      <w:r>
        <w:t xml:space="preserve">Electronics Engineer</w:t>
      </w:r>
      <w:r>
        <w:t xml:space="preserve"> </w:t>
      </w:r>
      <w:r>
        <w:t xml:space="preserve">within the rapidly evolving technological landscape of Vietnam. Specifically, it focuses on Vietnam Ho Chi Minh City (HCMC) as a primary hub for innovation and industrial expansion in Southeast Asia. As HCMC transitions from a traditional manufacturing base to a high-tech metropolitan center, the demand for specialized electronics engineering expertise has surged. This study analyzes current trends in smart city infrastructure, semiconductor research initiatives, and the telecommunications boom driven by 5G deployment. Furthermore, it discusses the educational pipelines required to sustain this growth and outlines prospective challenges regarding workforce development and international competition.</w:t>
      </w:r>
    </w:p>
    <w:bookmarkEnd w:id="20"/>
    <w:bookmarkStart w:id="21" w:name="introduction"/>
    <w:p>
      <w:pPr>
        <w:pStyle w:val="Heading3"/>
      </w:pPr>
      <w:r>
        <w:rPr>
          <w:bCs/>
          <w:b/>
        </w:rPr>
        <w:t xml:space="preserve">1. Introduction</w:t>
      </w:r>
    </w:p>
    <w:p>
      <w:pPr>
        <w:pStyle w:val="FirstParagraph"/>
      </w:pPr>
      <w:r>
        <w:t xml:space="preserve">The Republic of Vietnam has experienced unprecedented economic growth over the past three decades, with its largest economic engine situated in the southern region: Ho Chi Minh City. Today, Vietnam Ho Chi Minh City stands as a beacon of digital transformation in Southeast Asia. Central to this metamorphosis is the discipline of engineering, and more specifically,</w:t>
      </w:r>
      <w:r>
        <w:t xml:space="preserve"> </w:t>
      </w:r>
      <w:r>
        <w:t xml:space="preserve">Electronics Engineer</w:t>
      </w:r>
      <w:r>
        <w:t xml:space="preserve"> </w:t>
      </w:r>
      <w:r>
        <w:t xml:space="preserve">expertise. Electronics form the backbone of modern infrastructure, from power grids to telecommunications networks and consumer electronics manufacturing.</w:t>
      </w:r>
    </w:p>
    <w:p>
      <w:pPr>
        <w:pStyle w:val="BodyText"/>
      </w:pPr>
      <w:r>
        <w:t xml:space="preserve">In recent years, global multinational corporations have recognized Vietnam as a strategic alternative for supply chain diversification. However, moving beyond assembly lines into value-added design and engineering requires a highly skilled workforce. This article explores how the specific needs of Vietnam Ho Chi Minh City's economy dictate the evolution of electronics engineering practices within its borders.</w:t>
      </w:r>
    </w:p>
    <w:bookmarkEnd w:id="21"/>
    <w:bookmarkStart w:id="22" w:name="Xe52012c4b33fabdab44b130445a29f583fa66c9"/>
    <w:p>
      <w:pPr>
        <w:pStyle w:val="Heading3"/>
      </w:pPr>
      <w:r>
        <w:rPr>
          <w:bCs/>
          <w:b/>
        </w:rPr>
        <w:t xml:space="preserve">2. The Evolution of Electronics Infrastructure in HCMC</w:t>
      </w:r>
    </w:p>
    <w:p>
      <w:pPr>
        <w:pStyle w:val="FirstParagraph"/>
      </w:pPr>
      <w:r>
        <w:t xml:space="preserve">To understand the current status, one must look at historical developments. Historically, an</w:t>
      </w:r>
      <w:r>
        <w:t xml:space="preserve"> </w:t>
      </w:r>
      <w:r>
        <w:t xml:space="preserve">Electronics Engineer</w:t>
      </w:r>
      <w:r>
        <w:t xml:space="preserve"> </w:t>
      </w:r>
      <w:r>
        <w:t xml:space="preserve">in Vietnam was primarily involved in maintenance and basic assembly operations within foreign-invested factories. However, as technology advanced globally and locally adopted it, the scope of practice broadened significantly.</w:t>
      </w:r>
    </w:p>
    <w:p>
      <w:pPr>
        <w:pStyle w:val="BodyText"/>
      </w:pPr>
      <w:r>
        <w:t xml:space="preserve">In modern Vietnam Ho Chi Minh City, electronics engineering is integral to urban planning. The city faces severe traffic congestion and energy efficiency challenges. Consequently, smart grid technologies—designed by specialized engineers—are being piloted to manage load balancing in residential and commercial districts. Furthermore, the Internet of Things (IoT) sector has seen explosive growth. An</w:t>
      </w:r>
      <w:r>
        <w:t xml:space="preserve"> </w:t>
      </w:r>
      <w:r>
        <w:t xml:space="preserve">Electronics Engineer</w:t>
      </w:r>
      <w:r>
        <w:t xml:space="preserve"> </w:t>
      </w:r>
      <w:r>
        <w:t xml:space="preserve">working in HCMC today is often tasked with integrating sensors into urban management systems, monitoring air quality, traffic flow, and waste management in real time.</w:t>
      </w:r>
    </w:p>
    <w:bookmarkEnd w:id="22"/>
    <w:bookmarkStart w:id="23" w:name="X935dbca7f55dcbe68830e471bf0b86549ec211d"/>
    <w:p>
      <w:pPr>
        <w:pStyle w:val="Heading3"/>
      </w:pPr>
      <w:r>
        <w:rPr>
          <w:bCs/>
          <w:b/>
        </w:rPr>
        <w:t xml:space="preserve">3. The Semiconductor and High-Tech Manufacturing Boom</w:t>
      </w:r>
    </w:p>
    <w:p>
      <w:pPr>
        <w:pStyle w:val="FirstParagraph"/>
      </w:pPr>
      <w:r>
        <w:t xml:space="preserve">A pivotal moment for the industry occurred recently when major global semiconductor players announced significant investments in Vietnam. While initial assembly plants were located elsewhere, Ho Chi Minh City serves as a crucial logistical and R&amp;D hub for these operations. This shift marks a transition from labor-intensive processes to knowledge-intensive engineering.</w:t>
      </w:r>
    </w:p>
    <w:p>
      <w:pPr>
        <w:pStyle w:val="BodyText"/>
      </w:pPr>
      <w:r>
        <w:t xml:space="preserve">In this context, an</w:t>
      </w:r>
      <w:r>
        <w:t xml:space="preserve"> </w:t>
      </w:r>
      <w:r>
        <w:t xml:space="preserve">Electronics Engineer</w:t>
      </w:r>
      <w:r>
        <w:t xml:space="preserve"> </w:t>
      </w:r>
      <w:r>
        <w:t xml:space="preserve">based in Vietnam Ho Chi Minh City must possess skills not only in hardware design but also in automated testing systems and quality control protocols compliant with international standards. The city's strategic location facilitates the export of high-value electronic components to global markets. Research into micro-electro-mechanical systems (MEMS) and printed circuit board (PCB) optimization is increasingly taking place within local universities and private research centers located throughout District 1, 7, and the High-Tech Park areas.</w:t>
      </w:r>
    </w:p>
    <w:bookmarkEnd w:id="23"/>
    <w:bookmarkStart w:id="24" w:name="Xe287f018cb61135125fabab72ac85919ceaef87"/>
    <w:p>
      <w:pPr>
        <w:pStyle w:val="Heading3"/>
      </w:pPr>
      <w:r>
        <w:rPr>
          <w:bCs/>
          <w:b/>
        </w:rPr>
        <w:t xml:space="preserve">4. Telecommunications: The Gateway to a Connected Society</w:t>
      </w:r>
    </w:p>
    <w:p>
      <w:pPr>
        <w:pStyle w:val="FirstParagraph"/>
      </w:pPr>
      <w:r>
        <w:t xml:space="preserve">The deployment of 5G networks in Vietnam has accelerated under the guidance of local telecommunications providers. This rollout requires sophisticated electronics engineering to manage spectrum efficiency, network architecture, and signal processing optimization. In Vietnam Ho Chi Minh City, where density is high and vertical urbanization is common, achieving consistent connectivity presents unique challenges.</w:t>
      </w:r>
    </w:p>
    <w:p>
      <w:pPr>
        <w:pStyle w:val="BodyText"/>
      </w:pPr>
      <w:r>
        <w:t xml:space="preserve">An</w:t>
      </w:r>
      <w:r>
        <w:t xml:space="preserve"> </w:t>
      </w:r>
      <w:r>
        <w:t xml:space="preserve">Electronics Engineer</w:t>
      </w:r>
      <w:r>
        <w:t xml:space="preserve"> </w:t>
      </w:r>
      <w:r>
        <w:t xml:space="preserve">plays a crucial role in optimizing small-cell networks to ensure seamless coverage in skyscrapers and dense urban areas. Moreover, the proliferation of electronic payments, fintech applications (such as MoMo and ZaloPay), relies on robust backend electronics infrastructure ensuring security and speed. This ecosystem creates a symbiotic relationship between software developers and hardware engineers within the HCMC tech sector.</w:t>
      </w:r>
    </w:p>
    <w:bookmarkEnd w:id="24"/>
    <w:bookmarkStart w:id="25" w:name="X1e231ab4348812edc0b090c898cc151ddb2cb3b"/>
    <w:p>
      <w:pPr>
        <w:pStyle w:val="Heading3"/>
      </w:pPr>
      <w:r>
        <w:rPr>
          <w:bCs/>
          <w:b/>
        </w:rPr>
        <w:t xml:space="preserve">5. Educational Challenges and Workforce Development</w:t>
      </w:r>
    </w:p>
    <w:p>
      <w:pPr>
        <w:pStyle w:val="FirstParagraph"/>
      </w:pPr>
      <w:r>
        <w:t xml:space="preserve">Sustaining this growth requires a steady stream of talent. Universities in Vietnam Ho Chi Minh City, such as the University of Technology (VNU-HCM) and RMIT University Vietnam, have begun tailoring their curricula to meet industry demands. However, a gap remains between academic theory and practical application.</w:t>
      </w:r>
    </w:p>
    <w:p>
      <w:pPr>
        <w:pStyle w:val="BodyText"/>
      </w:pPr>
      <w:r>
        <w:t xml:space="preserve">To bridge this divide, it is essential for an</w:t>
      </w:r>
      <w:r>
        <w:t xml:space="preserve"> </w:t>
      </w:r>
      <w:r>
        <w:t xml:space="preserve">Electronics Engineer</w:t>
      </w:r>
      <w:r>
        <w:t xml:space="preserve"> </w:t>
      </w:r>
      <w:r>
        <w:t xml:space="preserve">involved in academia to collaborate closely with private enterprises. Internship programs and co-op models are becoming standard practices. Additionally, continuous professional development is vital due to the rapid obsolescence of certain technologies. Workshops focusing on embedded systems, machine learning hardware acceleration, and renewable energy electronics are increasingly popular among professionals in Vietnam Ho Chi Minh City.</w:t>
      </w:r>
    </w:p>
    <w:bookmarkEnd w:id="25"/>
    <w:bookmarkStart w:id="26" w:name="Xfb974cc0398e45fc6d22b48b42571a35304c3ae"/>
    <w:p>
      <w:pPr>
        <w:pStyle w:val="Heading3"/>
      </w:pPr>
      <w:r>
        <w:rPr>
          <w:bCs/>
          <w:b/>
        </w:rPr>
        <w:t xml:space="preserve">6. Future Outlook: Green Electronics and Sustainability</w:t>
      </w:r>
    </w:p>
    <w:p>
      <w:pPr>
        <w:pStyle w:val="FirstParagraph"/>
      </w:pPr>
      <w:r>
        <w:t xml:space="preserve">Looking ahead, sustainability will dictate engineering decisions. Vietnam Ho Chi Minh City is susceptible to climate change impacts, including rising sea levels and extreme weather events. Therefore, electronics engineers are increasingly tasked with designing durable equipment resistant to humidity and salt corrosion—common environmental factors in the region.</w:t>
      </w:r>
    </w:p>
    <w:p>
      <w:pPr>
        <w:pStyle w:val="BodyText"/>
      </w:pPr>
      <w:r>
        <w:t xml:space="preserve">Furthermore, green electronics manufacturing aims to reduce electronic waste (e-waste), a growing concern for any metropolitan area. An</w:t>
      </w:r>
      <w:r>
        <w:t xml:space="preserve"> </w:t>
      </w:r>
      <w:r>
        <w:t xml:space="preserve">Electronics Engineer</w:t>
      </w:r>
      <w:r>
        <w:t xml:space="preserve"> </w:t>
      </w:r>
      <w:r>
        <w:t xml:space="preserve">in HCMC will likely play a role in designing products with recyclability and energy efficiency as primary design parameters. This aligns with global trends where environmental responsibility is becoming a core component of corporate social responsibility.</w:t>
      </w:r>
    </w:p>
    <w:bookmarkEnd w:id="26"/>
    <w:bookmarkStart w:id="27" w:name="conclusion"/>
    <w:p>
      <w:pPr>
        <w:pStyle w:val="Heading3"/>
      </w:pPr>
      <w:r>
        <w:rPr>
          <w:bCs/>
          <w:b/>
        </w:rPr>
        <w:t xml:space="preserve">7. Conclusion</w:t>
      </w:r>
    </w:p>
    <w:p>
      <w:pPr>
        <w:pStyle w:val="FirstParagraph"/>
      </w:pPr>
      <w:r>
        <w:t xml:space="preserve">The trajectory of Vietnam Ho Chi Minh City is inextricably linked to its technological capabilities, which are driven by the expertise of an</w:t>
      </w:r>
      <w:r>
        <w:t xml:space="preserve"> </w:t>
      </w:r>
      <w:r>
        <w:t xml:space="preserve">Electronics Engineer</w:t>
      </w:r>
      <w:r>
        <w:t xml:space="preserve">. From smart city integrations and semiconductor advancements to telecommunications infrastructure and sustainable design practices, the role of electronics engineering has evolved from a support function to a central pillar of economic development.</w:t>
      </w:r>
    </w:p>
    <w:p>
      <w:pPr>
        <w:pStyle w:val="BodyText"/>
      </w:pPr>
      <w:r>
        <w:t xml:space="preserve">As Vietnam Ho Chi Minh City continues to position itself as a regional leader in technology, investment in human capital remains paramount. By fostering robust educational programs and encouraging international collaboration, the city can ensure that its electronics engineers remain at the forefront of innovation. Ultimately, understanding the specific dynamics of this unique urban environment is essential for any professional aiming to contribute meaningfully to Vietnam's digital future.</w:t>
      </w:r>
    </w:p>
    <w:bookmarkEnd w:id="27"/>
    <w:bookmarkStart w:id="28" w:name="references"/>
    <w:p>
      <w:pPr>
        <w:pStyle w:val="Heading3"/>
      </w:pPr>
      <w:r>
        <w:rPr>
          <w:bCs/>
          <w:b/>
        </w:rPr>
        <w:t xml:space="preserve">References</w:t>
      </w:r>
    </w:p>
    <w:p>
      <w:pPr>
        <w:numPr>
          <w:ilvl w:val="0"/>
          <w:numId w:val="1001"/>
        </w:numPr>
        <w:pStyle w:val="Compact"/>
      </w:pPr>
      <w:r>
        <w:t xml:space="preserve">Ministry of Information and Communications, Vietnam. (2023). *National Digital Transformation Strategy to 2025*. Hanoi: MOIC.</w:t>
      </w:r>
    </w:p>
    <w:p>
      <w:pPr>
        <w:numPr>
          <w:ilvl w:val="0"/>
          <w:numId w:val="1001"/>
        </w:numPr>
        <w:pStyle w:val="Compact"/>
      </w:pPr>
      <w:r>
        <w:t xml:space="preserve">Southeast Asian Economies Research Group. (2024). *The Rise of Electronics Manufacturing in Southern Vietnam*. Singapore: SEA Press.</w:t>
      </w:r>
    </w:p>
    <w:p>
      <w:pPr>
        <w:numPr>
          <w:ilvl w:val="0"/>
          <w:numId w:val="1001"/>
        </w:numPr>
        <w:pStyle w:val="Compact"/>
      </w:pPr>
      <w:r>
        <w:t xml:space="preserve">HCMC High-Tech Park Authority. (2023). *Annual Report on Foreign Direct Investment in Technology Sectors*. Ho Chi Minh City: HTTPA.</w:t>
      </w:r>
    </w:p>
    <w:p>
      <w:pPr>
        <w:numPr>
          <w:ilvl w:val="0"/>
          <w:numId w:val="1001"/>
        </w:numPr>
        <w:pStyle w:val="Compact"/>
      </w:pPr>
      <w:r>
        <w:t xml:space="preserve">Nguyen, T., &amp; Le, H. (2024). "Challenges in 5G Deployment for Dense Urban Areas." *Journal of Vietnamese Engineering Research*,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Engineering in the Technological Advancement of Ho Chi Minh City</dc:title>
  <dc:creator/>
  <dc:language>en</dc:language>
  <cp:keywords/>
  <dcterms:created xsi:type="dcterms:W3CDTF">2026-07-29T03:04:02Z</dcterms:created>
  <dcterms:modified xsi:type="dcterms:W3CDTF">2026-07-29T03:04:02Z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