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Urban</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6d39a38cfe305525268f492bb8b46b83a4a3bef"/>
    <w:p>
      <w:pPr>
        <w:pStyle w:val="Heading1"/>
      </w:pPr>
      <w:r>
        <w:t xml:space="preserve">The Role of the Environmental Engineer in Urban Sustainability: A Case Study of Argentina Buenos Aires</w:t>
      </w:r>
    </w:p>
    <w:p>
      <w:pPr>
        <w:pStyle w:val="FirstParagraph"/>
      </w:pPr>
      <w:r>
        <w:rPr>
          <w:bCs/>
          <w:b/>
        </w:rPr>
        <w:t xml:space="preserve">Juan Carlos Pérez</w:t>
      </w:r>
      <w:r>
        <w:br/>
      </w:r>
      <w:r>
        <w:t xml:space="preserve">Department of Civil and Environmental Engineering, Universidad de Buenos Aires</w:t>
      </w:r>
      <w:r>
        <w:br/>
      </w:r>
      <w:r>
        <w:t xml:space="preserve">Email: j.perez@ing.uba.ar</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Environmental Engineer</w:t>
      </w:r>
      <w:r>
        <w:t xml:space="preserve"> </w:t>
      </w:r>
      <w:r>
        <w:t xml:space="preserve">in addressing the complex ecological challenges facing metropolitan areas in developing nations, with a specific focus on Argentina Buenos Aires. As rapid urbanization continues to strain infrastructure and natural resources, specialized engineering interventions are required to mitigate pollution, manage water scarcity, and implement circular economy principles. This study analyzes the current environmental status of Argentina Buenos Aires, highlighting issues such as Riachuelo basin contamination and urban waste management inefficiencies. It further explores how modern</w:t>
      </w:r>
      <w:r>
        <w:t xml:space="preserve"> </w:t>
      </w:r>
      <w:r>
        <w:rPr>
          <w:bCs/>
          <w:b/>
        </w:rPr>
        <w:t xml:space="preserve">Environmental Engineer</w:t>
      </w:r>
      <w:r>
        <w:t xml:space="preserve"> </w:t>
      </w:r>
      <w:r>
        <w:t xml:space="preserve">practices—ranging from advanced wastewater treatment technologies to sustainable urban planning—are essential for achieving compliance with international environmental standards and fostering long-term ecological resilience in Argentina Buenos Aires.</w:t>
      </w:r>
    </w:p>
    <w:bookmarkEnd w:id="20"/>
    <w:bookmarkStart w:id="21" w:name="introduction"/>
    <w:p>
      <w:pPr>
        <w:pStyle w:val="Heading2"/>
      </w:pPr>
      <w:r>
        <w:t xml:space="preserve">1. Introduction</w:t>
      </w:r>
    </w:p>
    <w:p>
      <w:pPr>
        <w:pStyle w:val="FirstParagraph"/>
      </w:pPr>
      <w:r>
        <w:t xml:space="preserve">In the 21st century, the intersection of rapid urbanization, climate change, and industrial growth has created an unprecedented demand for specialized technical expertise. Among these professions, the</w:t>
      </w:r>
      <w:r>
        <w:t xml:space="preserve"> </w:t>
      </w:r>
      <w:r>
        <w:rPr>
          <w:bCs/>
          <w:b/>
        </w:rPr>
        <w:t xml:space="preserve">Environmental Engineer</w:t>
      </w:r>
      <w:r>
        <w:t xml:space="preserve"> </w:t>
      </w:r>
      <w:r>
        <w:t xml:space="preserve">stands out as a pivotal figure responsible for safeguarding public health and ecological integrity. The mandate of an environmental engineer extends beyond mere compliance with regulatory frameworks; it involves the holistic design of systems that harmonize human development with natural ecosystems.</w:t>
      </w:r>
    </w:p>
    <w:p>
      <w:pPr>
        <w:pStyle w:val="BodyText"/>
      </w:pPr>
      <w:r>
        <w:t xml:space="preserve">This discussion is particularly pertinent to Argentina Buenos Aires, a megacity characterized by high population density, significant industrial activity, and unique geographical vulnerabilities. Located at the mouth of the Río de la Plata, Argentina Buenos Aires faces distinct hydrological and atmospheric challenges. The city’s historical reliance on untreated wastewater discharge and its ongoing struggle with solid waste management underscore the urgent need for robust environmental governance driven by technical engineering solutions. This article aims to delineate the specific contributions of the</w:t>
      </w:r>
      <w:r>
        <w:t xml:space="preserve"> </w:t>
      </w:r>
      <w:r>
        <w:rPr>
          <w:bCs/>
          <w:b/>
        </w:rPr>
        <w:t xml:space="preserve">Environmental Engineer</w:t>
      </w:r>
      <w:r>
        <w:t xml:space="preserve"> </w:t>
      </w:r>
      <w:r>
        <w:t xml:space="preserve">to sustainable development within the context of Argentina Buenos Aires, arguing that technical innovation is indispensable for transforming this urban center into a model of sustainability.</w:t>
      </w:r>
    </w:p>
    <w:bookmarkEnd w:id="21"/>
    <w:bookmarkStart w:id="22" w:name="X419e654093f3b4cb2728df50689005748137568"/>
    <w:p>
      <w:pPr>
        <w:pStyle w:val="Heading2"/>
      </w:pPr>
      <w:r>
        <w:t xml:space="preserve">2. The Environmental Profile of Argentina Buenos Aires</w:t>
      </w:r>
    </w:p>
    <w:p>
      <w:pPr>
        <w:pStyle w:val="FirstParagraph"/>
      </w:pPr>
      <w:r>
        <w:t xml:space="preserve">To understand the necessity of specialized engineering interventions, one must first assess the environmental baseline of Argentina Buenos Aires. The city is situated on the western shore of the Río de la Plata and encompasses approximately 450 square kilometers with a metropolitan population exceeding fifteen million people. This density exerts immense pressure on local infrastructure and natural resources.</w:t>
      </w:r>
    </w:p>
    <w:p>
      <w:pPr>
        <w:pStyle w:val="BodyText"/>
      </w:pPr>
      <w:r>
        <w:rPr>
          <w:bCs/>
          <w:b/>
        </w:rPr>
        <w:t xml:space="preserve">2.1 Water Resources and Contamination</w:t>
      </w:r>
      <w:r>
        <w:br/>
      </w:r>
      <w:r>
        <w:t xml:space="preserve">One of the most pressing environmental issues in Argentina Buenos Aires is water quality, particularly concerning the Matanza-Riachuelo basin. Historically referred to as one of the most polluted rivers in Latin America, the Riachuelo serves as a critical drainage system for both domestic sewage and industrial effluents from numerous factories along its banks. Despite recent legal rulings and remediation efforts known as "Acuerdo de Convivencia," significant contamination persists due to heavy metals and organic pollutants. The management of this watershed requires sophisticated hydraulic modeling, pollution source tracking, and advanced treatment protocols—tasks squarely within the domain of the</w:t>
      </w:r>
      <w:r>
        <w:t xml:space="preserve"> </w:t>
      </w:r>
      <w:r>
        <w:rPr>
          <w:bCs/>
          <w:b/>
        </w:rPr>
        <w:t xml:space="preserve">Environmental Engineer</w:t>
      </w:r>
      <w:r>
        <w:t xml:space="preserve">.</w:t>
      </w:r>
    </w:p>
    <w:p>
      <w:pPr>
        <w:pStyle w:val="BodyText"/>
      </w:pPr>
      <w:r>
        <w:rPr>
          <w:bCs/>
          <w:b/>
        </w:rPr>
        <w:t xml:space="preserve">2.2 Air Quality and Thermal Pollution</w:t>
      </w:r>
      <w:r>
        <w:br/>
      </w:r>
      <w:r>
        <w:t xml:space="preserve">Argentina Buenos Aires also contends with poor air quality due to vehicular emissions and industrial activities. The urban heat island effect, exacerbated by extensive concrete surfaces and a lack of green infrastructure, further deteriorates local microclimates. Monitoring these parameters requires the deployment of sensor networks data analysis capabilities that modern environmental engineering curricula now emphasize.</w:t>
      </w:r>
    </w:p>
    <w:bookmarkEnd w:id="22"/>
    <w:bookmarkStart w:id="23" w:name="X8eed8859c132391a17406dd862e59af1f31c09d"/>
    <w:p>
      <w:pPr>
        <w:pStyle w:val="Heading2"/>
      </w:pPr>
      <w:r>
        <w:t xml:space="preserve">3. Key Responsibilities of the Environmental Engineer</w:t>
      </w:r>
    </w:p>
    <w:p>
      <w:pPr>
        <w:pStyle w:val="FirstParagraph"/>
      </w:pPr>
      <w:r>
        <w:t xml:space="preserve">The</w:t>
      </w:r>
      <w:r>
        <w:t xml:space="preserve"> </w:t>
      </w:r>
      <w:r>
        <w:rPr>
          <w:bCs/>
          <w:b/>
        </w:rPr>
        <w:t xml:space="preserve">Environmental Engineer</w:t>
      </w:r>
      <w:r>
        <w:t xml:space="preserve"> </w:t>
      </w:r>
      <w:r>
        <w:t xml:space="preserve">operates at the nexus of chemistry, biology, fluid mechanics, and public policy. In the context of Argentina Buenos Aires, their responsibilities are multifaceted and critical to urban survival.</w:t>
      </w:r>
    </w:p>
    <w:p>
      <w:pPr>
        <w:pStyle w:val="BodyText"/>
      </w:pPr>
      <w:r>
        <w:rPr>
          <w:bCs/>
          <w:b/>
        </w:rPr>
        <w:t xml:space="preserve">3.1 Wastewater Treatment Infrastructure</w:t>
      </w:r>
      <w:r>
        <w:br/>
      </w:r>
      <w:r>
        <w:t xml:space="preserve">A primary duty is the design and maintenance of wastewater treatment plants (WWTPs). In Argentina Buenos Aires, expanding coverage to informal settlements (*villas*) is a priority. Environmental engineers utilize technologies such as membrane bioreactors and constructed wetlands to treat sewage before discharge into the river system. These solutions not only reduce biological oxygen demand (BOD) but also recover resources such as biogas for energy generation, aligning with circular economy goals.</w:t>
      </w:r>
    </w:p>
    <w:p>
      <w:pPr>
        <w:pStyle w:val="BodyText"/>
      </w:pPr>
      <w:r>
        <w:rPr>
          <w:bCs/>
          <w:b/>
        </w:rPr>
        <w:t xml:space="preserve">3.2 Solid Waste Management</w:t>
      </w:r>
      <w:r>
        <w:br/>
      </w:r>
      <w:r>
        <w:t xml:space="preserve">Argentina Buenos Aires generates thousands of tons of solid waste daily. The traditional model of landfilling is being phased out in favor of integrated waste management systems. Environmental engineers design sanitary landfills that prevent leachate contamination and promote methane capture for energy use. Furthermore, they engineer separation processes at the source to increase recycling rates, reducing the burden on dumpsites like those located in Greater Buenos Aires.</w:t>
      </w:r>
    </w:p>
    <w:p>
      <w:pPr>
        <w:pStyle w:val="BodyText"/>
      </w:pPr>
      <w:r>
        <w:rPr>
          <w:bCs/>
          <w:b/>
        </w:rPr>
        <w:t xml:space="preserve">3.3 Remediation of Contaminated Sites</w:t>
      </w:r>
      <w:r>
        <w:br/>
      </w:r>
      <w:r>
        <w:t xml:space="preserve">Given its industrial history, many brownfield sites in Argentina Buenos Aires are contaminated with hydrocarbons and heavy metals. Environmental engineers employ remediation techniques such as soil washing, bioremediation, and phytoremediation to detoxify these areas, making them safe for redevelopment or agricultural use.</w:t>
      </w:r>
    </w:p>
    <w:bookmarkEnd w:id="23"/>
    <w:bookmarkStart w:id="24" w:name="X71f98ae6c23ee0f3f98206eb4c589eaf399c024"/>
    <w:p>
      <w:pPr>
        <w:pStyle w:val="Heading2"/>
      </w:pPr>
      <w:r>
        <w:t xml:space="preserve">4. Regulatory Framework and Policy Implementation</w:t>
      </w:r>
    </w:p>
    <w:p>
      <w:pPr>
        <w:pStyle w:val="FirstParagraph"/>
      </w:pPr>
      <w:r>
        <w:t xml:space="preserve">The effectiveness of an</w:t>
      </w:r>
      <w:r>
        <w:t xml:space="preserve"> </w:t>
      </w:r>
      <w:r>
        <w:rPr>
          <w:bCs/>
          <w:b/>
        </w:rPr>
        <w:t xml:space="preserve">Environmental Engineer</w:t>
      </w:r>
      <w:r>
        <w:t xml:space="preserve"> </w:t>
      </w:r>
      <w:r>
        <w:t xml:space="preserve">is often constrained or enabled by the legal framework. In Argentina Buenos Aires, the city has implemented strict environmental codes aimed at reducing emissions and managing water resources. However, enforcement remains a challenge. Environmental engineers play a crucial role in translating legislative requirements into technical specifications for industries and construction firms.</w:t>
      </w:r>
    </w:p>
    <w:p>
      <w:pPr>
        <w:pStyle w:val="BodyText"/>
      </w:pPr>
      <w:r>
        <w:t xml:space="preserve">Moreover, they serve as advisors to policymakers, providing data-driven insights on the potential impacts of urban development projects. For instance, when evaluating new infrastructure in Argentina Buenos Aires, engineers conduct Environmental Impact Assessments (EIAs) to predict alterations in hydrology and air quality. This proactive approach ensures that development does not compromise the ecological carrying capacity of the region.</w:t>
      </w:r>
    </w:p>
    <w:bookmarkEnd w:id="24"/>
    <w:bookmarkStart w:id="25" w:name="challenges-and-future-directions"/>
    <w:p>
      <w:pPr>
        <w:pStyle w:val="Heading2"/>
      </w:pPr>
      <w:r>
        <w:t xml:space="preserve">5. Challenges and Future Directions</w:t>
      </w:r>
    </w:p>
    <w:p>
      <w:pPr>
        <w:pStyle w:val="FirstParagraph"/>
      </w:pPr>
      <w:r>
        <w:t xml:space="preserve">Despite progress, significant hurdles remain for environmental engineering in Argentina Buenos Aires. Funding constraints often limit the adoption of cutting-edge technologies. Additionally, there is a need for greater interdisciplinary collaboration between engineers, sociologists, and economists to address the social dimensions of environmental justice.</w:t>
      </w:r>
    </w:p>
    <w:p>
      <w:pPr>
        <w:pStyle w:val="BodyText"/>
      </w:pPr>
      <w:r>
        <w:t xml:space="preserve">Furthermore climate change poses an existential threat to Argentina Buenos Aires due its low-lying geography and proximity to water bodies. Rising sea levels and increased frequency of extreme rainfall events necessitate resilient infrastructure design. Future environmental engineers must integrate climate adaptation strategies into their designs, focusing on green infrastructure such as permeable pavements, urban forests, and rainwater harvesting systems.</w:t>
      </w:r>
    </w:p>
    <w:p>
      <w:pPr>
        <w:pStyle w:val="BodyText"/>
      </w:pPr>
      <w:r>
        <w:t xml:space="preserve">Educational institutions in Argentina Buenos Aires are responding by updating curricula to include more hands-on experience with renewable energy technologies and digital tools for environmental monitoring. This shift is vital for producing a new generation of engineers capable of tackling the complexities of modern urban ecosystems.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Environmental Engineer</w:t>
      </w:r>
      <w:r>
        <w:t xml:space="preserve"> </w:t>
      </w:r>
      <w:r>
        <w:t xml:space="preserve">is not merely a technician but a steward of public health and ecological balance in Argentina Buenos Aires. The city’s environmental challenges—ranging from river pollution to waste management—are formidable but manageable through rigorous engineering practices. By implementing advanced treatment technologies, enforcing regulatory standards, and innovating sustainable infrastructure solutions, environmental engineers are laying the groundwork for a resilient urban future.</w:t>
      </w:r>
    </w:p>
    <w:p>
      <w:pPr>
        <w:pStyle w:val="BodyText"/>
      </w:pPr>
      <w:r>
        <w:t xml:space="preserve">The trajectory of Argentina Buenos Aires toward sustainability is inextricably linked to the quality and innovation of its environmental engineering sector. As the city continues to grow, it is imperative that stakeholders prioritize investment in this field. Only through dedicated professional effort can Argentina Buenos Aires mitigate its environmental footprint and ensure a livable, healthy environment for current and future generations.</w:t>
      </w:r>
    </w:p>
    <w:bookmarkEnd w:id="26"/>
    <w:bookmarkStart w:id="27" w:name="references"/>
    <w:p>
      <w:pPr>
        <w:pStyle w:val="Heading2"/>
      </w:pPr>
      <w:r>
        <w:t xml:space="preserve">7. References</w:t>
      </w:r>
    </w:p>
    <w:p>
      <w:pPr>
        <w:pStyle w:val="FirstParagraph"/>
      </w:pPr>
      <w:r>
        <w:rPr>
          <w:iCs/>
          <w:i/>
        </w:rPr>
        <w:t xml:space="preserve">Note: The following references are illustrative of the academic style required for this document.</w:t>
      </w:r>
    </w:p>
    <w:p>
      <w:pPr>
        <w:numPr>
          <w:ilvl w:val="0"/>
          <w:numId w:val="1001"/>
        </w:numPr>
        <w:pStyle w:val="Compact"/>
      </w:pPr>
      <w:r>
        <w:t xml:space="preserve">García, M., &amp; Rodríguez, L. (2019). *Contamination Levels in the Matanza-Riachuelo Basin: A Decadal Review*. Journal of Environmental Science Argentina.</w:t>
      </w:r>
    </w:p>
    <w:p>
      <w:pPr>
        <w:numPr>
          <w:ilvl w:val="0"/>
          <w:numId w:val="1001"/>
        </w:numPr>
        <w:pStyle w:val="Compact"/>
      </w:pPr>
      <w:r>
        <w:t xml:space="preserve">Pérez, J. C. (2021). *Urban Waste Management Strategies in Megacities: The Case of Buenos Aires*. Urban Ecology International.</w:t>
      </w:r>
    </w:p>
    <w:p>
      <w:pPr>
        <w:numPr>
          <w:ilvl w:val="0"/>
          <w:numId w:val="1001"/>
        </w:numPr>
        <w:pStyle w:val="Compact"/>
      </w:pPr>
      <w:r>
        <w:t xml:space="preserve">Buenos Aires City Government. (2023). *Integrated Environmental Master Plan 2030*. Ministry of Environment and Sustainable Development.</w:t>
      </w:r>
    </w:p>
    <w:p>
      <w:pPr>
        <w:numPr>
          <w:ilvl w:val="0"/>
          <w:numId w:val="1001"/>
        </w:numPr>
        <w:pStyle w:val="Compact"/>
      </w:pPr>
      <w:r>
        <w:t xml:space="preserve">Sánchez, A. (2018). *Bioremediation Techniques for Industrial Sites in Latin America*. Engineering Chemistry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Urban Sustainability: A Case Study of Argentina Buenos Aires</dc:title>
  <dc:creator/>
  <dc:language>en</dc:language>
  <cp:keywords/>
  <dcterms:created xsi:type="dcterms:W3CDTF">2026-07-30T09:57:50Z</dcterms:created>
  <dcterms:modified xsi:type="dcterms:W3CDTF">2026-07-30T09:57:50Z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