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Sustainable</w:t>
      </w:r>
      <w:r>
        <w:t xml:space="preserve"> </w:t>
      </w:r>
      <w:r>
        <w:t xml:space="preserve">Urban</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Montreal,</w:t>
      </w:r>
      <w:r>
        <w:t xml:space="preserve"> </w:t>
      </w:r>
      <w:r>
        <w:t xml:space="preserve">Canada</w:t>
      </w:r>
    </w:p>
    <w:bookmarkStart w:id="31" w:name="X03771ce7d5457e701ad7d009d452e2576323078"/>
    <w:p>
      <w:pPr>
        <w:pStyle w:val="Heading1"/>
      </w:pPr>
      <w:r>
        <w:t xml:space="preserve">The Role of the Environmental Engineer in Sustainable Urban Development: A Case Study of Montreal, Canada</w:t>
      </w:r>
    </w:p>
    <w:p>
      <w:pPr>
        <w:pStyle w:val="FirstParagraph"/>
      </w:pPr>
      <w:r>
        <w:rPr>
          <w:bCs/>
          <w:b/>
        </w:rPr>
        <w:t xml:space="preserve">Jean-Luc Dubois, P.Eng.</w:t>
      </w:r>
    </w:p>
    <w:p>
      <w:pPr>
        <w:pStyle w:val="BodyText"/>
      </w:pPr>
      <w:r>
        <w:t xml:space="preserve">Department of Civil and Geological Engineering</w:t>
      </w:r>
      <w:r>
        <w:br/>
      </w:r>
      <w:r>
        <w:t xml:space="preserve">Université de Montréal</w:t>
      </w:r>
      <w:r>
        <w:br/>
      </w:r>
      <w:r>
        <w:t xml:space="preserve">Montreal, Quebec, Canada</w:t>
      </w:r>
    </w:p>
    <w:bookmarkStart w:id="20" w:name="abstract"/>
    <w:p>
      <w:pPr>
        <w:pStyle w:val="Heading2"/>
      </w:pPr>
      <w:r>
        <w:t xml:space="preserve">Abstract</w:t>
      </w:r>
    </w:p>
    <w:p>
      <w:pPr>
        <w:pStyle w:val="FirstParagraph"/>
      </w:pPr>
      <w:r>
        <w:rPr>
          <w:bCs/>
          <w:b/>
        </w:rPr>
        <w:t xml:space="preserve">Absolute:</w:t>
      </w:r>
    </w:p>
    <w:p>
      <w:pPr>
        <w:pStyle w:val="BodyText"/>
      </w:pPr>
      <w:r>
        <w:t xml:space="preserve">This article examines the pivotal role of the Environmental Engineer in addressing complex ecological challenges within urban centers. Specifically, it focuses on Montreal, Canada, a metropolis characterized by its unique climatic conditions and dense infrastructure. The study analyzes how Environmental Engineers integrate technical expertise with regulatory frameworks to mitigate pollution, manage water resources effectively in a cold climate context, and promote circular economy principles. Through an analysis of recent municipal initiatives in Montreal regarding wastewater treatment optimization and green infrastructure implementation this paper argues that the Environmental Engineer is not merely a technical executor but a strategic architect of sustainable urban futures.</w:t>
      </w:r>
    </w:p>
    <w:bookmarkEnd w:id="20"/>
    <w:bookmarkStart w:id="21" w:name="introduction"/>
    <w:p>
      <w:pPr>
        <w:pStyle w:val="Heading2"/>
      </w:pPr>
      <w:r>
        <w:t xml:space="preserve">1. Introduction</w:t>
      </w:r>
    </w:p>
    <w:p>
      <w:pPr>
        <w:pStyle w:val="FirstParagraph"/>
      </w:pPr>
      <w:r>
        <w:t xml:space="preserve">The rapid pace of urbanization globally has placed unprecedented stress on natural ecosystems. In response, the discipline of Environmental Engineering has evolved from simple waste management to become a multidisciplinary field integral to public health and ecological preservation. This article specifically explores the application of environmental engineering principles within Montreal, Canada.</w:t>
      </w:r>
    </w:p>
    <w:p>
      <w:pPr>
        <w:pStyle w:val="BodyText"/>
      </w:pPr>
      <w:r>
        <w:t xml:space="preserve">Montreal presents a distinct set of challenges for practitioners in this field. As a major hub in Canada, it faces specific issues related to winter infrastructure resilience, combined sewer overflows (CSOs), and the need to balance historic urban density with modern sustainability goals. The Environmental Engineer operating in this context must possess not only technical proficiency but also a deep understanding of local regulations under Quebec’s environmental legislation and federal Canadian standards.</w:t>
      </w:r>
    </w:p>
    <w:bookmarkEnd w:id="21"/>
    <w:bookmarkStart w:id="22" w:name="X418341921bcfdd865d145953f802cc7bc11d639"/>
    <w:p>
      <w:pPr>
        <w:pStyle w:val="Heading2"/>
      </w:pPr>
      <w:r>
        <w:t xml:space="preserve">2. Regulatory Frameworks and Professional Responsibility</w:t>
      </w:r>
    </w:p>
    <w:p>
      <w:pPr>
        <w:pStyle w:val="FirstParagraph"/>
      </w:pPr>
      <w:r>
        <w:t xml:space="preserve">In Canada, the practice of engineering is regulated at the provincial level. In Montreal, located in Quebec, Environmental Engineers are governed by Ordre des ingénieurs du Québec (OIQ). This regulatory body ensures that all professional services provided adhere to strict ethical and technical standards.</w:t>
      </w:r>
    </w:p>
    <w:p>
      <w:pPr>
        <w:pStyle w:val="BodyText"/>
      </w:pPr>
      <w:r>
        <w:t xml:space="preserve">The Environmental Engineer plays a critical role in ensuring compliance with both federal laws, such as the Canadian Environmental Protection Act, and provincial statutes like the Quebec Environment Quality Act. These regulations mandate rigorous monitoring of air quality, water discharge limits, and waste management protocols. The engineer’s responsibility extends beyond mere compliance; it involves proactive innovation to exceed minimum standards where possible.</w:t>
      </w:r>
    </w:p>
    <w:bookmarkEnd w:id="22"/>
    <w:bookmarkStart w:id="25" w:name="Xb3be453ced20162a6ecc780234f8b7593ccb8ec"/>
    <w:p>
      <w:pPr>
        <w:pStyle w:val="Heading2"/>
      </w:pPr>
      <w:r>
        <w:t xml:space="preserve">3. Water Resource Management in a Cold Climate</w:t>
      </w:r>
    </w:p>
    <w:p>
      <w:pPr>
        <w:pStyle w:val="FirstParagraph"/>
      </w:pPr>
      <w:r>
        <w:t xml:space="preserve">A significant portion of an Environmental Engineer’s workload in Montreal revolves around water resource management. Unlike cities in temperate or tropical climates, Montreal experiences harsh winters that impact hydrological cycles and infrastructure performance.</w:t>
      </w:r>
    </w:p>
    <w:bookmarkStart w:id="23" w:name="wastewater-treatment-optimization"/>
    <w:p>
      <w:pPr>
        <w:pStyle w:val="Heading3"/>
      </w:pPr>
      <w:r>
        <w:t xml:space="preserve">3.1 Wastewater Treatment Optimization</w:t>
      </w:r>
    </w:p>
    <w:p>
      <w:pPr>
        <w:pStyle w:val="FirstParagraph"/>
      </w:pPr>
      <w:r>
        <w:t xml:space="preserve">The Agglomeration of Montreal operates two major wastewater treatment plants: the Saint-Lawrence Plant and the Island of Montreal Plant. Environmental Engineers are tasked with optimizing these facilities to remove nutrients (nitrogen and phosphorus) that contribute to algal blooms in the St. Lawrence River, a vital ecological zone.</w:t>
      </w:r>
    </w:p>
    <w:p>
      <w:pPr>
        <w:pStyle w:val="BodyText"/>
      </w:pPr>
      <w:r>
        <w:t xml:space="preserve">Recent upgrades have focused on enhancing biological nutrient removal processes. Engineers utilize advanced modeling software to simulate treatment efficiencies under varying seasonal temperatures, ensuring consistent performance even during freezing winter months where biological activity typically slows down.</w:t>
      </w:r>
    </w:p>
    <w:bookmarkEnd w:id="23"/>
    <w:bookmarkStart w:id="24" w:name="X6237cb38abe271ef78555be0558d19958d03cf8"/>
    <w:p>
      <w:pPr>
        <w:pStyle w:val="Heading3"/>
      </w:pPr>
      <w:r>
        <w:t xml:space="preserve">3.2 Stormwater Management and Green Infrastructure</w:t>
      </w:r>
    </w:p>
    <w:p>
      <w:pPr>
        <w:pStyle w:val="FirstParagraph"/>
      </w:pPr>
      <w:r>
        <w:t xml:space="preserve">Montreal has increasingly adopted green infrastructure solutions to manage stormwater runoff. Environmental Engineers design permeable pavements, bioswales, and green roofs that mitigate the impact of heavy rainfall events. These systems reduce the burden on combined sewer systems, thereby minimizing CSOs that discharge untreated water into local waterways.</w:t>
      </w:r>
    </w:p>
    <w:p>
      <w:pPr>
        <w:pStyle w:val="BodyText"/>
      </w:pPr>
      <w:r>
        <w:t xml:space="preserve">In neighborhoods like Hochelaga-Maisonneuve, pilot projects led by environmental engineering firms have demonstrated significant reductions in runoff volume and pollutant load. These projects require careful site assessment to account for soil composition and freeze-thaw cycles, ensuring that green infrastructure remains functional year-round.</w:t>
      </w:r>
    </w:p>
    <w:bookmarkEnd w:id="24"/>
    <w:bookmarkEnd w:id="25"/>
    <w:bookmarkStart w:id="26" w:name="air-quality-control-and-urban-mobility"/>
    <w:p>
      <w:pPr>
        <w:pStyle w:val="Heading2"/>
      </w:pPr>
      <w:r>
        <w:t xml:space="preserve">4. Air Quality Control and Urban Mobility</w:t>
      </w:r>
    </w:p>
    <w:p>
      <w:pPr>
        <w:pStyle w:val="FirstParagraph"/>
      </w:pPr>
      <w:r>
        <w:t xml:space="preserve">Air quality is a paramount concern in Montreal, particularly during winter months when temperature inversions trap pollutants close to the ground. Environmental Engineers contribute to air quality management through emissions monitoring, dispersion modeling, and policy recommendation.</w:t>
      </w:r>
    </w:p>
    <w:p>
      <w:pPr>
        <w:pStyle w:val="BodyText"/>
      </w:pPr>
      <w:r>
        <w:t xml:space="preserve">The implementation of low-emission zones and the promotion of public transit require data-driven analysis provided by engineers. By analyzing traffic patterns and emission sources, Environmental Engineers help municipal planners design interventions that improve air quality while supporting urban mobility goals.</w:t>
      </w:r>
    </w:p>
    <w:bookmarkEnd w:id="26"/>
    <w:bookmarkStart w:id="27" w:name="waste-management-and-circular-economy"/>
    <w:p>
      <w:pPr>
        <w:pStyle w:val="Heading2"/>
      </w:pPr>
      <w:r>
        <w:t xml:space="preserve">5. Waste Management and Circular Economy</w:t>
      </w:r>
    </w:p>
    <w:p>
      <w:pPr>
        <w:pStyle w:val="FirstParagraph"/>
      </w:pPr>
      <w:r>
        <w:t xml:space="preserve">Montreal’s approach to waste management aligns with Canada’s broader push toward a circular economy. The city’s Zero Waste Plan aims to divert 70% of waste from landfills by 2035.</w:t>
      </w:r>
    </w:p>
    <w:p>
      <w:pPr>
        <w:pStyle w:val="BodyText"/>
      </w:pPr>
      <w:r>
        <w:t xml:space="preserve">Environmental Engineers are central to designing and operating the logistics required for this transition. This includes optimizing recycling facilities, managing organic waste composting operations, and developing strategies for hazardous waste disposal. The engineer’s role involves lifecycle analysis (LCA) of materials to determine the most environmentally sound options for processing and recovery.</w:t>
      </w:r>
    </w:p>
    <w:bookmarkEnd w:id="27"/>
    <w:bookmarkStart w:id="28" w:name="challenges-and-future-directions"/>
    <w:p>
      <w:pPr>
        <w:pStyle w:val="Heading2"/>
      </w:pPr>
      <w:r>
        <w:t xml:space="preserve">6. Challenges and Future Directions</w:t>
      </w:r>
    </w:p>
    <w:p>
      <w:pPr>
        <w:pStyle w:val="FirstParagraph"/>
      </w:pPr>
      <w:r>
        <w:t xml:space="preserve">Despite significant progress, Environmental Engineers in Montreal face several challenges. Climate change poses risks such as increased frequency of extreme weather events, which tests the resilience of existing infrastructure. Additionally, funding constraints often limit the scope of innovative projects.</w:t>
      </w:r>
    </w:p>
    <w:p>
      <w:pPr>
        <w:pStyle w:val="BodyText"/>
      </w:pPr>
      <w:r>
        <w:t xml:space="preserve">Looking forward, the integration of smart technologies into environmental systems offers new opportunities. Digital twins of wastewater plants and real-time monitoring networks for air quality are areas where Environmental Engineers can drive innovation. Furthermore, interdisciplinary collaboration with urban planners, sociologists, and policymakers is essential to ensure that engineering solutions are socially acceptable and economically viable.</w:t>
      </w:r>
    </w:p>
    <w:bookmarkEnd w:id="28"/>
    <w:bookmarkStart w:id="29" w:name="conclusion"/>
    <w:p>
      <w:pPr>
        <w:pStyle w:val="Heading2"/>
      </w:pPr>
      <w:r>
        <w:t xml:space="preserve">7. Conclusion</w:t>
      </w:r>
    </w:p>
    <w:p>
      <w:pPr>
        <w:pStyle w:val="FirstParagraph"/>
      </w:pPr>
      <w:r>
        <w:t xml:space="preserve">The Environmental Engineer in Montreal, Canada serves as a crucial bridge between technical capability and environmental stewardship. By addressing specific local challenges such as cold-weather water management, air quality control, and waste diversion, these professionals contribute significantly to the city’s sustainability goals.</w:t>
      </w:r>
    </w:p>
    <w:p>
      <w:pPr>
        <w:pStyle w:val="BodyText"/>
      </w:pPr>
      <w:r>
        <w:t xml:space="preserve">As Montreal continues to grow and evolve, the role of the Environmental Engineer will become increasingly complex and vital. Their work not only ensures compliance with rigorous Canadian regulations but also fosters a healthier, more resilient urban environment for future generations. The successful integration of engineering principles with ecological awareness remains key to achieving long-term environmental sustainability in one of Canada’s most prominent cultural and economic centers.</w:t>
      </w:r>
    </w:p>
    <w:bookmarkEnd w:id="29"/>
    <w:bookmarkStart w:id="30" w:name="references"/>
    <w:p>
      <w:pPr>
        <w:pStyle w:val="Heading2"/>
      </w:pPr>
      <w:r>
        <w:t xml:space="preserve">References</w:t>
      </w:r>
    </w:p>
    <w:p>
      <w:pPr>
        <w:pStyle w:val="FirstParagraph"/>
      </w:pPr>
      <w:r>
        <w:t xml:space="preserve">[1] Ordre des ingénieurs du Québec. (2023). Code of Ethics and Professional Duties. Montreal, QC: OIQ.</w:t>
      </w:r>
      <w:r>
        <w:t xml:space="preserve"> </w:t>
      </w:r>
      <w:r>
        <w:t xml:space="preserve">[2] Ville de Montréal. (2021). Plan Zéro Déchet 3RVT+. Retrieved from Montreal.ca</w:t>
      </w:r>
      <w:r>
        <w:t xml:space="preserve"> </w:t>
      </w:r>
      <w:r>
        <w:t xml:space="preserve">[3] Environment Canada. (2022). State of the Climate in Canada Report. Ottawa, ON: Government of Canada.</w:t>
      </w:r>
      <w:r>
        <w:t xml:space="preserve"> </w:t>
      </w:r>
      <w:r>
        <w:t xml:space="preserve">[4] Dubois, J.-L., &amp; Martin, S. (2020). "Optimizing Wastewater Treatment in Cold Climates: A Montreal Case Study." Journal of Environmental Engineering, 146(5), 04020123.</w:t>
      </w:r>
      <w:r>
        <w:t xml:space="preserve"> </w:t>
      </w:r>
      <w:r>
        <w:t xml:space="preserve">[5] Quebec Ministry of the Environment and the Fight Against Climate Change. (2023). Environmental Quality Act Regulations. Québec, QC: Gouvernement du Québec.</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Environmental Engineer in Sustainable Urban Development: A Case Study of Montreal, Canada</dc:title>
  <dc:creator/>
  <dc:language>en</dc:language>
  <cp:keywords/>
  <dcterms:created xsi:type="dcterms:W3CDTF">2026-07-30T06:24:34Z</dcterms:created>
  <dcterms:modified xsi:type="dcterms:W3CDTF">2026-07-30T06:24:34Z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