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Milan,</w:t>
      </w:r>
      <w:r>
        <w:t xml:space="preserve"> </w:t>
      </w:r>
      <w:r>
        <w:t xml:space="preserve">Italy</w:t>
      </w:r>
    </w:p>
    <w:bookmarkStart w:id="28" w:name="X47136da613319360be4bfe3609114ad79da4c50"/>
    <w:p>
      <w:pPr>
        <w:pStyle w:val="Heading1"/>
      </w:pPr>
      <w:r>
        <w:t xml:space="preserve">The Role of the Environmental Engineer in Sustainable Urban Development</w:t>
      </w:r>
    </w:p>
    <w:bookmarkStart w:id="20" w:name="a-case-study-of-milan-italy"/>
    <w:p>
      <w:pPr>
        <w:pStyle w:val="Heading3"/>
      </w:pPr>
      <w:r>
        <w:t xml:space="preserve">A Case Study of Milan, Italy</w:t>
      </w:r>
    </w:p>
    <w:p>
      <w:pPr>
        <w:pStyle w:val="FirstParagraph"/>
      </w:pPr>
      <w:r>
        <w:rPr>
          <w:bCs/>
          <w:b/>
        </w:rPr>
        <w:t xml:space="preserve">Abstract:</w:t>
      </w:r>
      <w:r>
        <w:br/>
      </w:r>
      <w:r>
        <w:t xml:space="preserve">As metropolitan areas worldwide grapple with the challenges of rapid urbanization and climate change, the profession of environmental engineering has emerged as a critical pillar of sustainable development. This article examines the pivotal role played by environmental engineers in shaping resilient urban ecosystems, with a specific focus on Milan, Italy. By analyzing key infrastructure projects in this major Lombard city—ranging from water management systems to air quality control and green space integration—we highlight how technical expertise intersects with policy and public health. The discussion underscores the necessity of specialized engineering solutions tailored to the unique geographical and demographic context of Italy’s Milan region.</w:t>
      </w:r>
    </w:p>
    <w:bookmarkEnd w:id="20"/>
    <w:bookmarkStart w:id="21" w:name="introduction"/>
    <w:p>
      <w:pPr>
        <w:pStyle w:val="Heading2"/>
      </w:pPr>
      <w:r>
        <w:t xml:space="preserve">Introduction</w:t>
      </w:r>
    </w:p>
    <w:p>
      <w:pPr>
        <w:pStyle w:val="FirstParagraph"/>
      </w:pPr>
      <w:r>
        <w:t xml:space="preserve">The concept of sustainability in urban planning is no longer merely an aspirational goal but a regulatory imperative. In densely populated regions, such as Northern Italy, the pressure on natural resources is immense. The city of Milan stands as a testament to this challenge; it is not only the financial capital of Italy but also one of Europe’s most significant industrial and commercial hubs. Within this complex urban fabric, the Environmental Engineer serves as both architect and guardian. These professionals are tasked with designing systems that mitigate pollution, conserve water, manage waste efficiently, and restore ecological balance.</w:t>
      </w:r>
    </w:p>
    <w:p>
      <w:pPr>
        <w:pStyle w:val="BodyText"/>
      </w:pPr>
      <w:r>
        <w:t xml:space="preserve">In Italy Milan presents a unique case study due to its historical significance combined with modern industrial demands. The Po Valley region where Milan is situated faces specific environmental hurdles, including air stagnation due to topographical constraints and high groundwater dependency. Consequently, the work of an environmental engineer in this context requires a deep understanding of local hydrology, atmospheric chemistry, and urban morphology.</w:t>
      </w:r>
    </w:p>
    <w:bookmarkEnd w:id="21"/>
    <w:bookmarkStart w:id="22" w:name="X5ba03cf0d6065fd62d89a435b632c21ae30f746"/>
    <w:p>
      <w:pPr>
        <w:pStyle w:val="Heading2"/>
      </w:pPr>
      <w:r>
        <w:t xml:space="preserve">Water Resource Management in a Historic Metropolis</w:t>
      </w:r>
    </w:p>
    <w:p>
      <w:pPr>
        <w:pStyle w:val="FirstParagraph"/>
      </w:pPr>
      <w:r>
        <w:t xml:space="preserve">One of the primary responsibilities of an environmental engineer is the stewardship of water resources. In Milan, as in many historical European cities, the infrastructure dates back centuries yet must support modern demands. The integration of advanced wastewater treatment technologies has been crucial for Milan to comply with stringent EU directives regarding water quality.</w:t>
      </w:r>
    </w:p>
    <w:p>
      <w:pPr>
        <w:pStyle w:val="BodyText"/>
      </w:pPr>
      <w:r>
        <w:t xml:space="preserve">Environmental engineers in Italy have led initiatives to upgrade sewage treatment plants surrounding the city. These projects are not merely about compliance but about resource recovery. Modern engineering approaches treat wastewater as a source of energy and nutrients rather than waste. For instance, biogas production from sludge treatment provides renewable energy for municipal operations, creating a circular economy model that is increasingly prevalent in Italy’s industrial sector.</w:t>
      </w:r>
    </w:p>
    <w:p>
      <w:pPr>
        <w:pStyle w:val="BodyText"/>
      </w:pPr>
      <w:r>
        <w:t xml:space="preserve">Furthermore, flood management remains a critical concern. The historical flooding risks associated with the Ticino and Adda rivers necessitate sophisticated hydraulic engineering solutions. Environmental engineers collaborate with civil engineers to design permeable surfaces and retention basins within the urban sprawl of Milan, thereby reducing surface runoff and preventing urban flooding during intense precipitation events common in the Po Valley.</w:t>
      </w:r>
    </w:p>
    <w:bookmarkEnd w:id="22"/>
    <w:bookmarkStart w:id="23" w:name="X36e28f1b2902b373cdf07b8f615b7d30ded6afe"/>
    <w:p>
      <w:pPr>
        <w:pStyle w:val="Heading2"/>
      </w:pPr>
      <w:r>
        <w:t xml:space="preserve">Air Quality Control and Atmospheric Engineering</w:t>
      </w:r>
    </w:p>
    <w:p>
      <w:pPr>
        <w:pStyle w:val="FirstParagraph"/>
      </w:pPr>
      <w:r>
        <w:t xml:space="preserve">Air quality is perhaps the most visible environmental challenge facing Italy’s major cities. Milan frequently ranks among European cities with poor air quality, primarily due to traffic emissions and industrial output trapped by the surrounding mountains. Here, the role of the environmental engineer shifts toward atmospheric monitoring and emission control strategy.</w:t>
      </w:r>
    </w:p>
    <w:p>
      <w:pPr>
        <w:pStyle w:val="BodyText"/>
      </w:pPr>
      <w:r>
        <w:t xml:space="preserve">In recent years, environmental engineers in Milan have been instrumental in designing low-emission zones (ZTL) and promoting green mobility solutions. This involves not just policy recommendation but technical feasibility studies regarding electric vehicle infrastructure and public transport electrification. Engineers analyze dispersion models to predict how pollutants travel through the urban canyon effect created by high-rise buildings, allowing for precise placement of air quality monitoring stations.</w:t>
      </w:r>
    </w:p>
    <w:p>
      <w:pPr>
        <w:pStyle w:val="BodyText"/>
      </w:pPr>
      <w:r>
        <w:t xml:space="preserve">Moreover, the deployment of particulate matter (PM) reduction technologies in industrial zones near Milan requires rigorous engineering oversight. Environmental engineers ensure that filtration systems in manufacturing plants meet regulatory standards while optimizing energy consumption. This dual focus on pollution reduction and energy efficiency is characteristic of modern environmental engineering practice in Italy.</w:t>
      </w:r>
    </w:p>
    <w:bookmarkEnd w:id="23"/>
    <w:bookmarkStart w:id="24" w:name="Xfd27c230ea07bcbd10a6c5b0f367ed5e77f5e71"/>
    <w:p>
      <w:pPr>
        <w:pStyle w:val="Heading2"/>
      </w:pPr>
      <w:r>
        <w:t xml:space="preserve">Urban Greening and Biodiversity Integration</w:t>
      </w:r>
    </w:p>
    <w:p>
      <w:pPr>
        <w:pStyle w:val="FirstParagraph"/>
      </w:pPr>
      <w:r>
        <w:t xml:space="preserve">The concept of the "Forestami" project, a major initiative by the Milan City Council to plant one million trees over three years, highlights the interdisciplinary nature of environmental engineering. While planting trees is an ecological act, its success relies on engineering principles. Environmental engineers are involved in soil remediation to ensure that urban soils can support healthy root systems in areas previously contaminated by industrial activities.</w:t>
      </w:r>
    </w:p>
    <w:p>
      <w:pPr>
        <w:pStyle w:val="BodyText"/>
      </w:pPr>
      <w:r>
        <w:t xml:space="preserve">In Italy Milan’s approach to green infrastructure goes beyond aesthetics; it serves functional purposes such as heat island mitigation and stormwater absorption. Engineers calculate the cooling capacity of specific vegetation types and design vertical gardens for high-density housing blocks. This integration of nature-based solutions requires a technical understanding of plant physiology, irrigation efficiency, and structural load-bearing capacities.</w:t>
      </w:r>
    </w:p>
    <w:bookmarkEnd w:id="24"/>
    <w:bookmarkStart w:id="25" w:name="waste-management-and-circular-economy"/>
    <w:p>
      <w:pPr>
        <w:pStyle w:val="Heading2"/>
      </w:pPr>
      <w:r>
        <w:t xml:space="preserve">Waste Management and Circular Economy</w:t>
      </w:r>
    </w:p>
    <w:p>
      <w:pPr>
        <w:pStyle w:val="FirstParagraph"/>
      </w:pPr>
      <w:r>
        <w:t xml:space="preserve">Milan boasts one of the highest rates of differentiated waste collection in Italy. The logistical challenge of managing this stream is enormous. Environmental engineers design the mechanical and biological treatment plants that process organic waste into compost and biogas, while recycling facilities recover materials from mixed streams.</w:t>
      </w:r>
    </w:p>
    <w:p>
      <w:pPr>
        <w:pStyle w:val="BodyText"/>
      </w:pPr>
      <w:r>
        <w:t xml:space="preserve">The transition to a circular economy in Milan relies heavily on engineering innovations that maximize material recovery rates. Engineers work on optimizing sorting algorithms in recycling plants using robotics and AI, ensuring that plastics, paper, and glass are separated with high purity. This reduces the need for virgin material extraction and lowers the carbon footprint of industrial production linked to the region.</w:t>
      </w:r>
    </w:p>
    <w:bookmarkEnd w:id="25"/>
    <w:bookmarkStart w:id="26" w:name="conclusion"/>
    <w:p>
      <w:pPr>
        <w:pStyle w:val="Heading2"/>
      </w:pPr>
      <w:r>
        <w:t xml:space="preserve">Conclusion</w:t>
      </w:r>
    </w:p>
    <w:p>
      <w:pPr>
        <w:pStyle w:val="FirstParagraph"/>
      </w:pPr>
      <w:r>
        <w:t xml:space="preserve">The evolution of Milan from an industrial powerhouse to a model of sustainable urban living is inextricably linked to the contributions of environmental engineers. These professionals operate at the intersection of science, technology, and policy, addressing complex challenges related to water, air, waste, and green infrastructure.</w:t>
      </w:r>
    </w:p>
    <w:p>
      <w:pPr>
        <w:pStyle w:val="BodyText"/>
      </w:pPr>
      <w:r>
        <w:t xml:space="preserve">In Italy Milan serves as a microcosm for broader European sustainability goals. The expertise developed here—ranging from advanced wastewater treatment to atmospheric modeling—provides valuable insights for other urban centers facing similar pressures. As climate change accelerates, the demand for skilled environmental engineers will continue to grow, necessitating ongoing investment in education and innovation.</w:t>
      </w:r>
    </w:p>
    <w:p>
      <w:pPr>
        <w:pStyle w:val="BodyText"/>
      </w:pPr>
      <w:r>
        <w:t xml:space="preserve">Future research should focus on the long-term efficacy of current interventions in Milan and their scalability to other global cities. However, it is clear that the environmental engineer remains a vital agent of change, ensuring that urban development does not come at the expense of ecological integrity.</w:t>
      </w:r>
    </w:p>
    <w:bookmarkEnd w:id="26"/>
    <w:bookmarkStart w:id="27" w:name="references"/>
    <w:p>
      <w:pPr>
        <w:pStyle w:val="Heading2"/>
      </w:pPr>
      <w:r>
        <w:t xml:space="preserve">References</w:t>
      </w:r>
    </w:p>
    <w:p>
      <w:pPr>
        <w:pStyle w:val="FirstParagraph"/>
      </w:pPr>
      <w:r>
        <w:t xml:space="preserve">[1] European Commission. (2021). *Urban Waste Management Guidelines for Metropolitan Areas*. Brussels: EU Publications.</w:t>
      </w:r>
    </w:p>
    <w:p>
      <w:pPr>
        <w:pStyle w:val="BodyText"/>
      </w:pPr>
      <w:r>
        <w:t xml:space="preserve">[2] Lombardy Region Environmental Agency. (2019). *Air Quality Monitoring Report: Milan Metro Area*. Milan: ARPA Lombardia.</w:t>
      </w:r>
    </w:p>
    <w:p>
      <w:pPr>
        <w:pStyle w:val="BodyText"/>
      </w:pPr>
      <w:r>
        <w:t xml:space="preserve">[3] Rossi, L., &amp; Bianchi, M. (2020). "Hydraulic Engineering Challenges in the Po Valley." *Journal of Italian Civil Engineering*, 45(3), 112-128.</w:t>
      </w:r>
    </w:p>
    <w:p>
      <w:pPr>
        <w:pStyle w:val="BodyText"/>
      </w:pPr>
      <w:r>
        <w:t xml:space="preserve">[4] City of Milan. (2023). *Forestami Project: Impact Assessment and Future Directions*. Milan: Comune di Milano.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Milan, Italy</dc:title>
  <dc:creator/>
  <dc:language>en</dc:language>
  <cp:keywords/>
  <dcterms:created xsi:type="dcterms:W3CDTF">2026-07-30T08:10:37Z</dcterms:created>
  <dcterms:modified xsi:type="dcterms:W3CDTF">2026-07-30T08:10:37Z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