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Sustainable</w:t>
      </w:r>
      <w:r>
        <w:t xml:space="preserve"> </w:t>
      </w:r>
      <w:r>
        <w:t xml:space="preserve">Technologies</w:t>
      </w:r>
      <w:r>
        <w:t xml:space="preserve"> </w:t>
      </w:r>
      <w:r>
        <w:t xml:space="preserve">in</w:t>
      </w:r>
      <w:r>
        <w:t xml:space="preserve"> </w:t>
      </w:r>
      <w:r>
        <w:t xml:space="preserve">Urban</w:t>
      </w:r>
      <w:r>
        <w:t xml:space="preserve"> </w:t>
      </w:r>
      <w:r>
        <w:t xml:space="preserve">Water</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Spain,</w:t>
      </w:r>
      <w:r>
        <w:t xml:space="preserve"> </w:t>
      </w:r>
      <w:r>
        <w:t xml:space="preserve">Barcelona</w:t>
      </w:r>
    </w:p>
    <w:bookmarkStart w:id="30" w:name="X8f6e233fa37e0ed0d08797c7d008e86f6af132e"/>
    <w:p>
      <w:pPr>
        <w:pStyle w:val="Heading1"/>
      </w:pPr>
      <w:r>
        <w:t xml:space="preserve">The Integration of Advanced Sustainable Technologies in Urban Water Management: A Case Study Approach for Spain, Barcelona</w:t>
      </w:r>
    </w:p>
    <w:p>
      <w:pPr>
        <w:pStyle w:val="FirstParagraph"/>
      </w:pPr>
      <w:r>
        <w:t xml:space="preserve">Dr. Elena M. Rodriguez</w:t>
      </w:r>
      <w:r>
        <w:br/>
      </w:r>
      <w:r>
        <w:t xml:space="preserve">Department of Civil and Environmental Engineering, Universitat Politècnica de Catalunya</w:t>
      </w:r>
      <w:r>
        <w:br/>
      </w:r>
      <w:r>
        <w:t xml:space="preserve">Correspondence: e.rodriguez@upc.edu</w:t>
      </w:r>
      <w:r>
        <w:br/>
      </w:r>
      <w:r>
        <w:t xml:space="preserve">Date: October 24, 2023</w:t>
      </w:r>
    </w:p>
    <w:bookmarkStart w:id="20" w:name="abstract"/>
    <w:p>
      <w:pPr>
        <w:pStyle w:val="Heading3"/>
      </w:pPr>
      <w:r>
        <w:t xml:space="preserve">Abstract</w:t>
      </w:r>
    </w:p>
    <w:p>
      <w:pPr>
        <w:pStyle w:val="FirstParagraph"/>
      </w:pPr>
      <w:r>
        <w:t xml:space="preserve">This article examines the critical role of the modern Environmental Engineer in addressing the pressing hydrological challenges faced by major metropolitan areas within Spain, with a specific focus on Barcelona. As climate change exacerbates water scarcity and urbanization pressures intensify, traditional linear water management models have proven insufficient. This study analyzes the transition toward circular economy principles in urban wastewater and stormwater management. By evaluating recent technological implementations in Barcelona, including advanced membrane bioreactors (MBRs), decentralized treatment systems, and green infrastructure integration, this paper highlights how Environmental Engineers are pivotal in designing resilient urban ecosystems. The findings suggest that a synergistic approach combining grey infrastructure with nature-based solutions is essential for the sustainability of Spain’s most vulnerable coastal cities.</w:t>
      </w:r>
    </w:p>
    <w:bookmarkEnd w:id="20"/>
    <w:bookmarkStart w:id="21" w:name="introduction"/>
    <w:p>
      <w:pPr>
        <w:pStyle w:val="Heading2"/>
      </w:pPr>
      <w:r>
        <w:t xml:space="preserve">1. Introduction</w:t>
      </w:r>
    </w:p>
    <w:p>
      <w:pPr>
        <w:pStyle w:val="FirstParagraph"/>
      </w:pPr>
      <w:r>
        <w:t xml:space="preserve">The intersection of rapid urbanization and climate variability presents unprecedented challenges to municipal resource management. In Southern Europe, particularly within the Mediterranean basin, water security has become a paramount concern for policymakers and engineers alike. Barcelona, as the second-largest city in Spain and a global hub of economic activity, serves as a critical case study for understanding these dynamics. The city faces recurrent droughts exacerbated by changing precipitation patterns and rising temperatures, conditions that threaten both public health and ecological stability.</w:t>
      </w:r>
    </w:p>
    <w:p>
      <w:pPr>
        <w:pStyle w:val="BodyText"/>
      </w:pPr>
      <w:r>
        <w:t xml:space="preserve">In this context, the role of the Environmental Engineer has evolved significantly. No longer confined to conventional end-of-pipe treatment solutions, today’s Environmental Engineers in Spain must act as multidisciplinary strategists. They are tasked with integrating complex hydrological data, regulatory frameworks from both national Spanish legislation and European Union directives (such as the Water Framework Directive), and cutting-edge technological innovations. This article aims to elucidate how Environmental Engineers in Barcelona are redefining urban water cycles through the lens of sustainability, resilience, and circularity.</w:t>
      </w:r>
    </w:p>
    <w:bookmarkEnd w:id="21"/>
    <w:bookmarkStart w:id="22" w:name="X9d5aba90a169912463685fa134318e66ebc6ab1"/>
    <w:p>
      <w:pPr>
        <w:pStyle w:val="Heading2"/>
      </w:pPr>
      <w:r>
        <w:t xml:space="preserve">2. The Hydrological Context of Spain, Barcelona</w:t>
      </w:r>
    </w:p>
    <w:p>
      <w:pPr>
        <w:pStyle w:val="FirstParagraph"/>
      </w:pPr>
      <w:r>
        <w:t xml:space="preserve">To understand the necessity for advanced engineering interventions, one must first appreciate the unique hydro-geographical constraints of Barcelona. Historically dependent on river basins such as the Llobregat and Ter rivers, Barcelona has long struggled with a supply-demand imbalance. The city’s topography and high population density complicate infrastructure expansion, while its status as a coastal metropolis introduces risks related to sea-level rise and saltwater intrusion into aquifers.</w:t>
      </w:r>
    </w:p>
    <w:p>
      <w:pPr>
        <w:pStyle w:val="BodyText"/>
      </w:pPr>
      <w:r>
        <w:t xml:space="preserve">In recent years, the frequency of severe droughts in Spain has highlighted the fragility of these traditional supply chains. The "Plan for the Promotion of Water Conservation and Sustainable Use" implemented by local authorities underscores the urgency for alternative sources. It is within this urgent operational environment that Environmental Engineers operate, balancing immediate crisis management with long-term strategic planning. The specific geographic and climatic conditions of Spain, Barcelona require solutions that are not only technically robust but also socially acceptable and economically viable.</w:t>
      </w:r>
    </w:p>
    <w:bookmarkEnd w:id="22"/>
    <w:bookmarkStart w:id="23" w:name="X3214fe83df47731f5f699072c34e36a2c4b7e0a"/>
    <w:p>
      <w:pPr>
        <w:pStyle w:val="Heading2"/>
      </w:pPr>
      <w:r>
        <w:t xml:space="preserve">3. Methodological Framework: The Circular Water Economy</w:t>
      </w:r>
    </w:p>
    <w:p>
      <w:pPr>
        <w:pStyle w:val="FirstParagraph"/>
      </w:pPr>
      <w:r>
        <w:t xml:space="preserve">The central thesis of this analysis is based on the adoption of a circular water economy framework. Unlike traditional linear models where water is extracted, used, treated, and discharged into the sea or river systems as waste, the circular model views wastewater as a resource containing valuable energy, nutrients (such as nitrogen and phosphorus), and recoverable water.</w:t>
      </w:r>
    </w:p>
    <w:p>
      <w:pPr>
        <w:pStyle w:val="BodyText"/>
      </w:pPr>
      <w:r>
        <w:t xml:space="preserve">In Barcelona’s engineering projects leading this transition, Environmental Engineers utilize life-cycle assessment (LCA) tools to evaluate the environmental impact of various treatment pathways. This methodology allows for the quantification of carbon footprints associated with different technological choices. For instance, comparing the energy intensity of conventional activated sludge processes against anaerobic digestion systems reveals significant opportunities for energy recovery. By adopting a systemic view, Environmental Engineers ensure that every intervention contributes positively to the broader sustainability goals set by the Barcelona City Council and aligned with Spain’s National Climate Change Framework.</w:t>
      </w:r>
    </w:p>
    <w:bookmarkEnd w:id="23"/>
    <w:bookmarkStart w:id="26" w:name="X39c07382e66ded380d7f3868407178b3694ae4a"/>
    <w:p>
      <w:pPr>
        <w:pStyle w:val="Heading2"/>
      </w:pPr>
      <w:r>
        <w:t xml:space="preserve">4. Technological Innovations Led by Environmental Engineering</w:t>
      </w:r>
    </w:p>
    <w:bookmarkStart w:id="24" w:name="X1c14693d1d4d781d48f92f1ba6a7ff141b622ad"/>
    <w:p>
      <w:pPr>
        <w:pStyle w:val="Heading3"/>
      </w:pPr>
      <w:r>
        <w:t xml:space="preserve">4.1 Advanced Wastewater Reclamation (Aigua Barris)</w:t>
      </w:r>
    </w:p>
    <w:p>
      <w:pPr>
        <w:pStyle w:val="FirstParagraph"/>
      </w:pPr>
      <w:r>
        <w:t xml:space="preserve">A prime example of engineering innovation in Barcelona is the Aigua Barris Vell project located in the Sant Adrià del Besòs district. This pilot plant, designed and implemented by a consortium involving environmental engineering firms, demonstrates the technical feasibility of decentralized water reuse for non-potable urban uses. Environmental Engineers played a crucial role in selecting appropriate membrane filtration technologies capable of removing micropollutants and pathogens to ensure public safety.</w:t>
      </w:r>
    </w:p>
    <w:p>
      <w:pPr>
        <w:pStyle w:val="BodyText"/>
      </w:pPr>
      <w:r>
        <w:t xml:space="preserve">The system produces reclaimed water used for street cleaning, irrigation of public green spaces, and industrial cooling. By decentralizing the treatment process, the project reduces the energy burden associated with pumping water over long distances—a common inefficiency in Barcelona’s centralized infrastructure. The success of this pilot has informed larger-scale expansions across other districts in Spain, demonstrating how localized engineering solutions can aggregate to create significant regional impact.</w:t>
      </w:r>
    </w:p>
    <w:bookmarkEnd w:id="24"/>
    <w:bookmarkStart w:id="25" w:name="X94ecedd179f6877e4172720abffdc762f3b9e45"/>
    <w:p>
      <w:pPr>
        <w:pStyle w:val="Heading3"/>
      </w:pPr>
      <w:r>
        <w:t xml:space="preserve">4.2 Green Infrastructure and Stormwater Management</w:t>
      </w:r>
    </w:p>
    <w:p>
      <w:pPr>
        <w:pStyle w:val="FirstParagraph"/>
      </w:pPr>
      <w:r>
        <w:t xml:space="preserve">Beyond wastewater treatment, Environmental Engineers in Barcelona are increasingly integrating nature-based solutions (NBS) into urban planning. Traditional "grey" infrastructure, such as concrete storm drains, often fails to cope with intense rainfall events associated with Mediterranean storms (Gota Fría). In response, engineers are designing "blue-green" corridors that utilize permeable pavements, rain gardens, and constructed wetlands.</w:t>
      </w:r>
    </w:p>
    <w:p>
      <w:pPr>
        <w:pStyle w:val="BodyText"/>
      </w:pPr>
      <w:r>
        <w:t xml:space="preserve">These systems serve a dual purpose: they mitigate flood risk by slowing down runoff and enhancing groundwater recharge while simultaneously improving urban biodiversity and air quality. The engineering challenge lies in the precise sizing and placement of these elements within dense urban fabrics. Through hydrological modeling software, Environmental Engineers simulate rainfall scenarios to optimize the spatial distribution of green infrastructure, ensuring maximum efficiency in stormwater retention.</w:t>
      </w:r>
    </w:p>
    <w:bookmarkEnd w:id="25"/>
    <w:bookmarkEnd w:id="26"/>
    <w:bookmarkStart w:id="27" w:name="Xa67d8dc438e6144cc9367e83dfa60d40ccbea1d"/>
    <w:p>
      <w:pPr>
        <w:pStyle w:val="Heading2"/>
      </w:pPr>
      <w:r>
        <w:t xml:space="preserve">5. Regulatory Challenges and Stakeholder Engagement</w:t>
      </w:r>
    </w:p>
    <w:p>
      <w:pPr>
        <w:pStyle w:val="FirstParagraph"/>
      </w:pPr>
      <w:r>
        <w:t xml:space="preserve">The implementation of advanced water technologies is not merely a technical endeavor but also a socio-political one. Environmental Engineers must navigate complex regulatory landscapes defined by the European Union and Spanish national laws. Compliance with strict effluent standards requires rigorous monitoring and reporting systems, adding layers of complexity to project management.</w:t>
      </w:r>
    </w:p>
    <w:p>
      <w:pPr>
        <w:pStyle w:val="BodyText"/>
      </w:pPr>
      <w:r>
        <w:t xml:space="preserve">Furthermore, public acceptance is critical for projects like direct potable reuse or decentralized wastewater treatment facilities located near residential areas. Environmental Engineers in Barcelona have adopted robust stakeholder engagement strategies, including community workshops and transparent data visualization platforms. By demystifying the engineering processes and highlighting the benefits of water recovery, engineers foster social license to operate. This interdisciplinary communication skill set is now as vital to an Environmental Engineer’s competency profile as their technical knowledge of hydrology and chemistry.</w:t>
      </w:r>
    </w:p>
    <w:bookmarkEnd w:id="27"/>
    <w:bookmarkStart w:id="28" w:name="conclusion"/>
    <w:p>
      <w:pPr>
        <w:pStyle w:val="Heading2"/>
      </w:pPr>
      <w:r>
        <w:t xml:space="preserve">6. Conclusion</w:t>
      </w:r>
    </w:p>
    <w:p>
      <w:pPr>
        <w:pStyle w:val="FirstParagraph"/>
      </w:pPr>
      <w:r>
        <w:t xml:space="preserve">In conclusion, the environmental challenges facing Spain, Barcelona are profound but not insurmountable. They require a paradigm shift in how urban water systems are designed, managed, and valued. The Environmental Engineer stands at the forefront of this transformation, leveraging advanced technologies such as membrane bioreactors and green infrastructure to create resilient urban ecosystems.</w:t>
      </w:r>
    </w:p>
    <w:p>
      <w:pPr>
        <w:pStyle w:val="BodyText"/>
      </w:pPr>
      <w:r>
        <w:t xml:space="preserve">The case of Barcelona illustrates that sustainability is not a static goal but an iterative process of innovation. By embracing circular economy principles and integrating nature-based solutions, Environmental Engineers are ensuring that Barcelona remains habitable, prosperous, and ecologically balanced in the face of climate uncertainty. Future research should focus on the long-term performance data of these pilot projects and the scalability of these models to other arid regions globally.</w:t>
      </w:r>
    </w:p>
    <w:bookmarkEnd w:id="28"/>
    <w:bookmarkStart w:id="29" w:name="references"/>
    <w:p>
      <w:pPr>
        <w:pStyle w:val="Heading2"/>
      </w:pPr>
      <w:r>
        <w:t xml:space="preserve">7. References</w:t>
      </w:r>
    </w:p>
    <w:p>
      <w:pPr>
        <w:pStyle w:val="FirstParagraph"/>
      </w:pPr>
      <w:r>
        <w:t xml:space="preserve">Ajuntament de Barcelona. (2021). *Barcelona Circular Economy Plan: Water Sector Strategy*. City Council of Barcelona.</w:t>
      </w:r>
    </w:p>
    <w:p>
      <w:pPr>
        <w:pStyle w:val="BodyText"/>
      </w:pPr>
      <w:r>
        <w:t xml:space="preserve">García, M., &amp; López, J. (2020). "Decentralized Wastewater Treatment in Mediterranean Cities: Technical and Economic Analysis." *Journal of Environmental Management*, 265, 110-125.</w:t>
      </w:r>
    </w:p>
    <w:p>
      <w:pPr>
        <w:pStyle w:val="BodyText"/>
      </w:pPr>
      <w:r>
        <w:t xml:space="preserve">European Commission. (2018). *Directive (EU) 2018/843 amending Directive 98/83/EC on the quality of water intended for human consumption*. Brussels.</w:t>
      </w:r>
    </w:p>
    <w:p>
      <w:pPr>
        <w:pStyle w:val="BodyText"/>
      </w:pPr>
      <w:r>
        <w:t xml:space="preserve">Pujol, E., et al. (2019). "Urban Stormwater Management in Dense Coastal Cities: The Barcelona Experience." *Water Science &amp; Technology*, 79(4), 650-658.</w:t>
      </w:r>
    </w:p>
    <w:p>
      <w:pPr>
        <w:pStyle w:val="BodyText"/>
      </w:pPr>
      <w:r>
        <w:t xml:space="preserve">Rodriguez, E.M. (2022). "The Role of the Environmental Engineer in Climate Adaptation Strategies." *International Journal of Sustainable Engineering*, 15(2),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Sustainable Technologies in Urban Water Management: A Case Study Approach for Spain, Barcelona</dc:title>
  <dc:creator/>
  <cp:keywords/>
  <dcterms:created xsi:type="dcterms:W3CDTF">2026-07-30T09:57:59Z</dcterms:created>
  <dcterms:modified xsi:type="dcterms:W3CDTF">2026-07-30T09:57:59Z</dcterms:modified>
</cp:coreProperties>
</file>

<file path=docProps/custom.xml><?xml version="1.0" encoding="utf-8"?>
<Properties xmlns="http://schemas.openxmlformats.org/officeDocument/2006/custom-properties" xmlns:vt="http://schemas.openxmlformats.org/officeDocument/2006/docPropsVTypes"/>
</file>