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Dubai,</w:t>
      </w:r>
      <w:r>
        <w:t xml:space="preserve"> </w:t>
      </w:r>
      <w:r>
        <w:t xml:space="preserve">United</w:t>
      </w:r>
      <w:r>
        <w:t xml:space="preserve"> </w:t>
      </w:r>
      <w:r>
        <w:t xml:space="preserve">Arab</w:t>
      </w:r>
      <w:r>
        <w:t xml:space="preserve"> </w:t>
      </w:r>
      <w:r>
        <w:t xml:space="preserve">Emirates</w:t>
      </w:r>
    </w:p>
    <w:bookmarkStart w:id="30" w:name="X47d5496d819866f022cc6d690ea2101d5293b12"/>
    <w:p>
      <w:pPr>
        <w:pStyle w:val="Heading1"/>
      </w:pPr>
      <w:r>
        <w:t xml:space="preserve">The Role of Environmental Engineering in Sustainable Urban Development</w:t>
      </w:r>
    </w:p>
    <w:bookmarkStart w:id="29" w:name="X4111986d5255ae7e5de6155bf13bc22dbdb657a"/>
    <w:p>
      <w:pPr>
        <w:pStyle w:val="Heading2"/>
      </w:pPr>
      <w:r>
        <w:t xml:space="preserve">A Strategic Analysis of Infrastructure Resilience in Dubai, United Arab Emirates</w:t>
      </w:r>
    </w:p>
    <w:p>
      <w:pPr>
        <w:pStyle w:val="FirstParagraph"/>
      </w:pPr>
      <w:r>
        <w:rPr>
          <w:bCs/>
          <w:b/>
        </w:rPr>
        <w:t xml:space="preserve">Jane Doe, PhD</w:t>
      </w:r>
      <w:r>
        <w:rPr>
          <w:vertAlign w:val="superscript"/>
          <w:bCs/>
          <w:b/>
        </w:rPr>
        <w:t xml:space="preserve">1</w:t>
      </w:r>
      <w:r>
        <w:rPr>
          <w:bCs/>
          <w:b/>
        </w:rPr>
        <w:t xml:space="preserve">, Ahmed Al-Maktoum, MEng</w:t>
      </w:r>
      <w:r>
        <w:rPr>
          <w:vertAlign w:val="superscript"/>
          <w:bCs/>
          <w:b/>
        </w:rPr>
        <w:t xml:space="preserve">2</w:t>
      </w:r>
    </w:p>
    <w:p>
      <w:pPr>
        <w:pStyle w:val="BodyText"/>
      </w:pPr>
      <w:r>
        <w:rPr>
          <w:vertAlign w:val="superscript"/>
        </w:rPr>
        <w:t xml:space="preserve">1</w:t>
      </w:r>
      <w:r>
        <w:t xml:space="preserve">Dubai Sustainability Institute</w:t>
      </w:r>
      <w:r>
        <w:br/>
      </w:r>
      <w:r>
        <w:t xml:space="preserve">Texas A&amp;M University at Qatar / UAE University Collaborative Program</w:t>
      </w:r>
    </w:p>
    <w:p>
      <w:pPr>
        <w:pStyle w:val="BodyText"/>
      </w:pPr>
      <w:r>
        <w:t xml:space="preserve">Email: j.doe@dubsustain.ae | Phone: +971-4-555-0198</w:t>
      </w:r>
    </w:p>
    <w:bookmarkStart w:id="20" w:name="abstract"/>
    <w:p>
      <w:pPr>
        <w:pStyle w:val="Heading3"/>
      </w:pPr>
      <w:r>
        <w:rPr>
          <w:bCs/>
          <w:b/>
        </w:rPr>
        <w:t xml:space="preserve">Abstract:</w:t>
      </w:r>
    </w:p>
    <w:p>
      <w:pPr>
        <w:pStyle w:val="FirstParagraph"/>
      </w:pPr>
      <w:r>
        <w:t xml:space="preserve">The rapid urbanization of the</w:t>
      </w:r>
      <w:r>
        <w:t xml:space="preserve"> </w:t>
      </w:r>
      <w:r>
        <w:rPr>
          <w:bCs/>
          <w:b/>
        </w:rPr>
        <w:t xml:space="preserve">United Arab Emirates Dubai</w:t>
      </w:r>
      <w:r>
        <w:br/>
      </w:r>
      <w:r>
        <w:t xml:space="preserve">has necessitated a paradigm shift in engineering practices, moving beyond traditional infrastructure development toward integrated environmental sustainability. This article examines the critical role of the</w:t>
      </w:r>
      <w:r>
        <w:t xml:space="preserve"> </w:t>
      </w:r>
      <w:r>
        <w:rPr>
          <w:bCs/>
          <w:b/>
        </w:rPr>
        <w:t xml:space="preserve">Environmental Engineer</w:t>
      </w:r>
      <w:r>
        <w:br/>
      </w:r>
      <w:r>
        <w:t xml:space="preserve">in addressing unique regional challenges, including water scarcity, extreme heat, and coastal erosion. By analyzing recent initiatives such as the Dubai Clean Energy Strategy 2050 and advanced wastewater treatment systems, this study demonstrates how specialized engineering interventions are pivotal to achieving long-term ecological balance. The paper argues that the</w:t>
      </w:r>
      <w:r>
        <w:t xml:space="preserve"> </w:t>
      </w:r>
      <w:r>
        <w:rPr>
          <w:bCs/>
          <w:b/>
        </w:rPr>
        <w:t xml:space="preserve">Environmental Engineer</w:t>
      </w:r>
      <w:r>
        <w:br/>
      </w:r>
      <w:r>
        <w:t xml:space="preserve">is no longer merely a compliance officer but a central architect of resilient urban ecosystems in arid regions.</w:t>
      </w:r>
    </w:p>
    <w:p>
      <w:pPr>
        <w:pStyle w:val="BodyText"/>
      </w:pPr>
      <w:r>
        <w:rPr>
          <w:bCs/>
          <w:b/>
        </w:rPr>
        <w:t xml:space="preserve">Keywords:</w:t>
      </w:r>
      <w:r>
        <w:t xml:space="preserve"> </w:t>
      </w:r>
      <w:r>
        <w:t xml:space="preserve">Environmental Engineering, Dubai, United Arab Emirates, Sustainability, Water Management, Urban Resilience.</w:t>
      </w:r>
    </w:p>
    <w:bookmarkEnd w:id="20"/>
    <w:bookmarkStart w:id="21" w:name="introduction"/>
    <w:p>
      <w:pPr>
        <w:pStyle w:val="Heading3"/>
      </w:pPr>
      <w:r>
        <w:t xml:space="preserve">1. Introduction</w:t>
      </w:r>
    </w:p>
    <w:p>
      <w:pPr>
        <w:pStyle w:val="FirstParagraph"/>
      </w:pPr>
      <w:r>
        <w:t xml:space="preserve">The skyline of</w:t>
      </w:r>
      <w:r>
        <w:t xml:space="preserve"> </w:t>
      </w:r>
      <w:r>
        <w:rPr>
          <w:bCs/>
          <w:b/>
        </w:rPr>
        <w:t xml:space="preserve">Dubai</w:t>
      </w:r>
      <w:r>
        <w:t xml:space="preserve">, a jewel in the crown of the</w:t>
      </w:r>
      <w:r>
        <w:t xml:space="preserve"> </w:t>
      </w:r>
      <w:r>
        <w:rPr>
          <w:bCs/>
          <w:b/>
        </w:rPr>
        <w:t xml:space="preserve">United Arab Emirates Dubai</w:t>
      </w:r>
      <w:r>
        <w:br/>
      </w:r>
      <w:r>
        <w:t xml:space="preserve">region, stands as a testament to human ingenuity and rapid economic growth. However, this meteoric rise has been achieved within one of the most environmentally fragile contexts on Earth: an arid zone characterized by high evaporation rates, limited freshwater resources, and sensitive marine ecosystems. As the emirate looks toward Vision 2040, which emphasizes sustainable development and quality of life for all residents, the integration of environmental stewardship into urban planning becomes paramount. Central to this transition is the professional discipline of</w:t>
      </w:r>
      <w:r>
        <w:t xml:space="preserve"> </w:t>
      </w:r>
      <w:r>
        <w:rPr>
          <w:bCs/>
          <w:b/>
        </w:rPr>
        <w:t xml:space="preserve">Environmental Engineer</w:t>
      </w:r>
      <w:r>
        <w:br/>
      </w:r>
      <w:r>
        <w:t xml:space="preserve">expertise.</w:t>
      </w:r>
    </w:p>
    <w:p>
      <w:pPr>
        <w:pStyle w:val="BodyText"/>
      </w:pPr>
      <w:r>
        <w:t xml:space="preserve">In many global contexts, environmental engineering focuses on pollution control in industrial settings or municipal waste management. However, in the specific context of</w:t>
      </w:r>
      <w:r>
        <w:t xml:space="preserve"> </w:t>
      </w:r>
      <w:r>
        <w:rPr>
          <w:bCs/>
          <w:b/>
        </w:rPr>
        <w:t xml:space="preserve">Dubai</w:t>
      </w:r>
      <w:r>
        <w:t xml:space="preserve">, United Arab Emirates, the scope is vastly broader. It encompasses desalination technology optimization, greywater recycling systems for landscape irrigation, mitigation of urban heat island effects, and the protection of mangrove forests along the coastline. This article explores how</w:t>
      </w:r>
      <w:r>
        <w:t xml:space="preserve"> </w:t>
      </w:r>
      <w:r>
        <w:rPr>
          <w:bCs/>
          <w:b/>
        </w:rPr>
        <w:t xml:space="preserve">Environmental Engineer</w:t>
      </w:r>
      <w:r>
        <w:br/>
      </w:r>
      <w:r>
        <w:t xml:space="preserve">practitioners are adapting their methodologies to suit these hyper-arid conditions while supporting one of the world’s fastest-growing metropolitan areas.</w:t>
      </w:r>
    </w:p>
    <w:bookmarkEnd w:id="21"/>
    <w:bookmarkStart w:id="22" w:name="Xf385ddab54db96b539f2fbee5ae6047627968b1"/>
    <w:p>
      <w:pPr>
        <w:pStyle w:val="Heading3"/>
      </w:pPr>
      <w:r>
        <w:t xml:space="preserve">2. Water Security: The Cornerstone of Engineering in Arid Zones</w:t>
      </w:r>
    </w:p>
    <w:p>
      <w:pPr>
        <w:pStyle w:val="FirstParagraph"/>
      </w:pPr>
      <w:r>
        <w:t xml:space="preserve">The most pressing challenge for any</w:t>
      </w:r>
      <w:r>
        <w:t xml:space="preserve"> </w:t>
      </w:r>
      <w:r>
        <w:rPr>
          <w:bCs/>
          <w:b/>
        </w:rPr>
        <w:t xml:space="preserve">Environmental Engineer</w:t>
      </w:r>
      <w:r>
        <w:br/>
      </w:r>
      <w:r>
        <w:t xml:space="preserve">operating in</w:t>
      </w:r>
      <w:r>
        <w:t xml:space="preserve"> </w:t>
      </w:r>
      <w:r>
        <w:rPr>
          <w:bCs/>
          <w:b/>
        </w:rPr>
        <w:t xml:space="preserve">Dubai</w:t>
      </w:r>
      <w:r>
        <w:t xml:space="preserve">, United Arab Emirates, is water security. With negligible rainfall and no permanent rivers, the region relies heavily on energy-intensive desalination plants. While this has ensured water supply, it has come at a significant environmental cost due to brine discharge and high carbon footprints.</w:t>
      </w:r>
    </w:p>
    <w:p>
      <w:pPr>
        <w:pStyle w:val="BodyText"/>
      </w:pPr>
      <w:r>
        <w:rPr>
          <w:bCs/>
          <w:b/>
        </w:rPr>
        <w:t xml:space="preserve">2.1 Desalination Innovations</w:t>
      </w:r>
      <w:r>
        <w:br/>
      </w:r>
      <w:r>
        <w:t xml:space="preserve">Modern</w:t>
      </w:r>
      <w:r>
        <w:t xml:space="preserve"> </w:t>
      </w:r>
      <w:r>
        <w:rPr>
          <w:bCs/>
          <w:b/>
        </w:rPr>
        <w:t xml:space="preserve">Environmental Engineer</w:t>
      </w:r>
      <w:r>
        <w:br/>
      </w:r>
      <w:r>
        <w:t xml:space="preserve">teams in Dubai are currently leading research into low-energy desalination techniques. Reverse Osmosis (RO) technologies are being refined to reduce energy consumption by up to 30% compared to traditional Thermal Distillation methods. Furthermore, engineers are designing specialized diffuser systems for brine disposal in the Arabian Gulf. These diffusers ensure rapid mixing with seawater, preventing localized salinity spikes that could devastate coral reefs and marine biodiversity—a critical ecological concern for the</w:t>
      </w:r>
      <w:r>
        <w:t xml:space="preserve"> </w:t>
      </w:r>
      <w:r>
        <w:rPr>
          <w:bCs/>
          <w:b/>
        </w:rPr>
        <w:t xml:space="preserve">United Arab Emirates Dubai</w:t>
      </w:r>
      <w:r>
        <w:br/>
      </w:r>
      <w:r>
        <w:t xml:space="preserve">coastal identity.</w:t>
      </w:r>
    </w:p>
    <w:p>
      <w:pPr>
        <w:pStyle w:val="BodyText"/>
      </w:pPr>
      <w:r>
        <w:rPr>
          <w:bCs/>
          <w:b/>
        </w:rPr>
        <w:t xml:space="preserve">2.2 Wastewater Reclamation and Circular Economy</w:t>
      </w:r>
      <w:r>
        <w:br/>
      </w:r>
      <w:r>
        <w:t xml:space="preserve">The Dubai Municipality’s Water Authority has implemented ambitious targets for wastewater reuse. Here, the</w:t>
      </w:r>
      <w:r>
        <w:t xml:space="preserve"> </w:t>
      </w:r>
      <w:r>
        <w:rPr>
          <w:bCs/>
          <w:b/>
        </w:rPr>
        <w:t xml:space="preserve">Environmental Engineer</w:t>
      </w:r>
      <w:r>
        <w:br/>
      </w:r>
      <w:r>
        <w:t xml:space="preserve">plays a pivotal role in designing tertiary treatment plants that upgrade effluent to standards suitable for agricultural irrigation and industrial cooling. This circular approach not only conserves potable water but also reduces the volume of discharged wastewater into sensitive marine habitats. In</w:t>
      </w:r>
      <w:r>
        <w:t xml:space="preserve"> </w:t>
      </w:r>
      <w:r>
        <w:rPr>
          <w:bCs/>
          <w:b/>
        </w:rPr>
        <w:t xml:space="preserve">Dubai</w:t>
      </w:r>
      <w:r>
        <w:t xml:space="preserve">, United Arab Emirates, this engineering solution is integral to maintaining green spaces in a desert environment without depleting freshwater reserves.</w:t>
      </w:r>
    </w:p>
    <w:bookmarkEnd w:id="22"/>
    <w:bookmarkStart w:id="23" w:name="air-quality-and-energy-transition"/>
    <w:p>
      <w:pPr>
        <w:pStyle w:val="Heading3"/>
      </w:pPr>
      <w:r>
        <w:t xml:space="preserve">3. Air Quality and Energy Transition</w:t>
      </w:r>
    </w:p>
    <w:p>
      <w:pPr>
        <w:pStyle w:val="FirstParagraph"/>
      </w:pPr>
      <w:r>
        <w:t xml:space="preserve">Air quality management represents another domain where</w:t>
      </w:r>
      <w:r>
        <w:t xml:space="preserve"> </w:t>
      </w:r>
      <w:r>
        <w:rPr>
          <w:bCs/>
          <w:b/>
        </w:rPr>
        <w:t xml:space="preserve">Environmental Engineer</w:t>
      </w:r>
      <w:r>
        <w:br/>
      </w:r>
      <w:r>
        <w:t xml:space="preserve">interventions are crucial. As</w:t>
      </w:r>
      <w:r>
        <w:t xml:space="preserve"> </w:t>
      </w:r>
      <w:r>
        <w:rPr>
          <w:bCs/>
          <w:b/>
        </w:rPr>
        <w:t xml:space="preserve">Dubai</w:t>
      </w:r>
      <w:r>
        <w:t xml:space="preserve">, United Arab Emirates, expands its transportation network and industrial base, particulate matter (PM2.5) and nitrogen oxides become growing concerns.</w:t>
      </w:r>
    </w:p>
    <w:p>
      <w:pPr>
        <w:pStyle w:val="BodyText"/>
      </w:pPr>
      <w:r>
        <w:rPr>
          <w:bCs/>
          <w:b/>
        </w:rPr>
        <w:t xml:space="preserve">3.1 Renewable Energy Integration</w:t>
      </w:r>
      <w:r>
        <w:br/>
      </w:r>
      <w:r>
        <w:t xml:space="preserve">The Dubai Clean Energy Strategy 2050 aims to generate 75% of the emirate’s total power from clean energy sources by mid-century.</w:t>
      </w:r>
      <w:r>
        <w:t xml:space="preserve"> </w:t>
      </w:r>
      <w:r>
        <w:rPr>
          <w:bCs/>
          <w:b/>
        </w:rPr>
        <w:t xml:space="preserve">Environmental Engineer</w:t>
      </w:r>
      <w:r>
        <w:br/>
      </w:r>
      <w:r>
        <w:t xml:space="preserve">professionals are essential in assessing the environmental impact of large-scale solar parks, such as the Mohammed bin Rashid Al Maktoum Solar Park. They conduct lifecycle assessments (LCA) to evaluate carbon savings versus manufacturing emissions and ensure that land use for solar farms does not disrupt local desert ecosystems.</w:t>
      </w:r>
    </w:p>
    <w:p>
      <w:pPr>
        <w:pStyle w:val="BodyText"/>
      </w:pPr>
      <w:r>
        <w:rPr>
          <w:bCs/>
          <w:b/>
        </w:rPr>
        <w:t xml:space="preserve">3.2 Urban Air Modeling</w:t>
      </w:r>
      <w:r>
        <w:br/>
      </w:r>
      <w:r>
        <w:t xml:space="preserve">In dense urban corridors of</w:t>
      </w:r>
      <w:r>
        <w:t xml:space="preserve"> </w:t>
      </w:r>
      <w:r>
        <w:rPr>
          <w:bCs/>
          <w:b/>
        </w:rPr>
        <w:t xml:space="preserve">Dubai</w:t>
      </w:r>
      <w:r>
        <w:t xml:space="preserve">, United Arab Emirates, engineers utilize computational fluid dynamics (CFD) to model traffic dispersion patterns. These models help policymakers design road networks and building orientations that maximize natural ventilation, thereby reducing the accumulation of pollutants at street level. This proactive approach distinguishes the modern</w:t>
      </w:r>
      <w:r>
        <w:t xml:space="preserve"> </w:t>
      </w:r>
      <w:r>
        <w:rPr>
          <w:bCs/>
          <w:b/>
        </w:rPr>
        <w:t xml:space="preserve">Environmental Engineer</w:t>
      </w:r>
      <w:r>
        <w:br/>
      </w:r>
      <w:r>
        <w:t xml:space="preserve">from traditional regulatory roles.</w:t>
      </w:r>
    </w:p>
    <w:bookmarkEnd w:id="23"/>
    <w:bookmarkStart w:id="24" w:name="waste-management-and-circular-economy"/>
    <w:p>
      <w:pPr>
        <w:pStyle w:val="Heading3"/>
      </w:pPr>
      <w:r>
        <w:t xml:space="preserve">4. Waste Management and Circular Economy</w:t>
      </w:r>
    </w:p>
    <w:p>
      <w:pPr>
        <w:pStyle w:val="FirstParagraph"/>
      </w:pPr>
      <w:r>
        <w:t xml:space="preserve">Rapid population growth in</w:t>
      </w:r>
      <w:r>
        <w:t xml:space="preserve"> </w:t>
      </w:r>
      <w:r>
        <w:rPr>
          <w:bCs/>
          <w:b/>
        </w:rPr>
        <w:t xml:space="preserve">Dubai</w:t>
      </w:r>
      <w:r>
        <w:t xml:space="preserve">, United Arab Emirates, has generated significant volumes of municipal solid waste. Historically reliant on landfilling, the emirate is shifting toward a circular economy model where waste is viewed as a resource.</w:t>
      </w:r>
    </w:p>
    <w:p>
      <w:pPr>
        <w:pStyle w:val="BodyText"/>
      </w:pPr>
      <w:r>
        <w:t xml:space="preserve">The</w:t>
      </w:r>
      <w:r>
        <w:t xml:space="preserve"> </w:t>
      </w:r>
      <w:r>
        <w:rPr>
          <w:bCs/>
          <w:b/>
        </w:rPr>
        <w:t xml:space="preserve">Environmental Engineer</w:t>
      </w:r>
      <w:r>
        <w:br/>
      </w:r>
      <w:r>
        <w:t xml:space="preserve">is central to designing Waste-to-Energy (WtE) facilities. These facilities utilize advanced incineration and gasification technologies to convert non-recyclable waste into electricity while capturing emissions through stringent filtration systems. In</w:t>
      </w:r>
      <w:r>
        <w:t xml:space="preserve"> </w:t>
      </w:r>
      <w:r>
        <w:rPr>
          <w:bCs/>
          <w:b/>
        </w:rPr>
        <w:t xml:space="preserve">Dubai</w:t>
      </w:r>
      <w:r>
        <w:t xml:space="preserve">, United Arab Emirates, the engineering challenge lies not just in processing volume but in maximizing recovery rates for recycling and ensuring that residual ash is safely managed or repurposed in construction materials. This holistic waste management strategy requires interdisciplinary collaboration among chemical engineers, biologists, and urban planners.</w:t>
      </w:r>
    </w:p>
    <w:bookmarkEnd w:id="24"/>
    <w:bookmarkStart w:id="25" w:name="X8f7e3b937044b97432722cb14fa145e9a99e681"/>
    <w:p>
      <w:pPr>
        <w:pStyle w:val="Heading3"/>
      </w:pPr>
      <w:r>
        <w:t xml:space="preserve">5. Biodiversity Conservation and Green Infrastructure</w:t>
      </w:r>
    </w:p>
    <w:p>
      <w:pPr>
        <w:pStyle w:val="FirstParagraph"/>
      </w:pPr>
      <w:r>
        <w:t xml:space="preserve">Biodiversity conservation in</w:t>
      </w:r>
      <w:r>
        <w:t xml:space="preserve"> </w:t>
      </w:r>
      <w:r>
        <w:rPr>
          <w:bCs/>
          <w:b/>
        </w:rPr>
        <w:t xml:space="preserve">Dubai</w:t>
      </w:r>
      <w:r>
        <w:t xml:space="preserve">, United Arab Emirates, is increasingly recognized as an engineering imperative rather than solely a biological one. The destruction of natural habitats due to construction projects requires careful mitigation strategies designed by</w:t>
      </w:r>
      <w:r>
        <w:t xml:space="preserve"> </w:t>
      </w:r>
      <w:r>
        <w:rPr>
          <w:bCs/>
          <w:b/>
        </w:rPr>
        <w:t xml:space="preserve">Environmental Engineer</w:t>
      </w:r>
      <w:r>
        <w:br/>
      </w:r>
      <w:r>
        <w:t xml:space="preserve">specialists.</w:t>
      </w:r>
    </w:p>
    <w:p>
      <w:pPr>
        <w:pStyle w:val="BodyText"/>
      </w:pPr>
      <w:r>
        <w:rPr>
          <w:bCs/>
          <w:b/>
        </w:rPr>
        <w:t xml:space="preserve">5.1 Mangrove Restoration Projects</w:t>
      </w:r>
      <w:r>
        <w:br/>
      </w:r>
      <w:r>
        <w:t xml:space="preserve">Engineers are utilizing hydrological modeling to restore mangrove forests along the Jumeirah Coast. By designing permeable barriers and controlling sediment flow, they create optimal growing conditions for these carbon-sequestering plants. These projects serve dual purposes: enhancing coastal resilience against storm surges and creating habitats for migratory birds.</w:t>
      </w:r>
    </w:p>
    <w:p>
      <w:pPr>
        <w:pStyle w:val="BodyText"/>
      </w:pPr>
      <w:r>
        <w:rPr>
          <w:bCs/>
          <w:b/>
        </w:rPr>
        <w:t xml:space="preserve">5.2 Green Building Standards</w:t>
      </w:r>
      <w:r>
        <w:br/>
      </w:r>
      <w:r>
        <w:t xml:space="preserve">The Estidama Pearl Rating System, similar to LEED but adapted for the local climate of</w:t>
      </w:r>
      <w:r>
        <w:t xml:space="preserve"> </w:t>
      </w:r>
      <w:r>
        <w:rPr>
          <w:bCs/>
          <w:b/>
        </w:rPr>
        <w:t xml:space="preserve">Dubai</w:t>
      </w:r>
      <w:r>
        <w:t xml:space="preserve">, United Arab Emirates, mandates sustainable design practices.</w:t>
      </w:r>
      <w:r>
        <w:t xml:space="preserve"> </w:t>
      </w:r>
      <w:r>
        <w:rPr>
          <w:bCs/>
          <w:b/>
        </w:rPr>
        <w:t xml:space="preserve">Environmental Engineer</w:t>
      </w:r>
      <w:r>
        <w:br/>
      </w:r>
      <w:r>
        <w:t xml:space="preserve">consultants assess building envelopes for thermal efficiency, ensuring that structures minimize heat gain. Additionally, they specify native vegetation for landscaping to reduce irrigation needs and support local fauna.</w:t>
      </w:r>
    </w:p>
    <w:bookmarkEnd w:id="25"/>
    <w:bookmarkStart w:id="26" w:name="challenges-and-future-directions"/>
    <w:p>
      <w:pPr>
        <w:pStyle w:val="Heading3"/>
      </w:pPr>
      <w:r>
        <w:t xml:space="preserve">6. Challenges and Future Directions</w:t>
      </w:r>
    </w:p>
    <w:p>
      <w:pPr>
        <w:pStyle w:val="FirstParagraph"/>
      </w:pPr>
      <w:r>
        <w:t xml:space="preserve">Despite significant progress, challenges remain. Climate change projections suggest rising sea levels and increased temperatures in</w:t>
      </w:r>
      <w:r>
        <w:t xml:space="preserve"> </w:t>
      </w:r>
      <w:r>
        <w:rPr>
          <w:bCs/>
          <w:b/>
        </w:rPr>
        <w:t xml:space="preserve">Dubai</w:t>
      </w:r>
      <w:r>
        <w:t xml:space="preserve">, United Arab Emirates, which threaten infrastructure integrity.</w:t>
      </w:r>
      <w:r>
        <w:t xml:space="preserve"> </w:t>
      </w:r>
      <w:r>
        <w:rPr>
          <w:bCs/>
          <w:b/>
        </w:rPr>
        <w:t xml:space="preserve">Environmental Engineer</w:t>
      </w:r>
      <w:r>
        <w:br/>
      </w:r>
      <w:r>
        <w:t xml:space="preserve">roles must evolve to include climate risk assessment and adaptation planning. Furthermore, public engagement is critical; engineers must communicate the benefits of sustainable technologies to diverse communities.</w:t>
      </w:r>
    </w:p>
    <w:p>
      <w:pPr>
        <w:pStyle w:val="BodyText"/>
      </w:pPr>
      <w:r>
        <w:t xml:space="preserve">Emerging technologies such as AI-driven water leak detection and drone-assisted environmental monitoring offer new tools for</w:t>
      </w:r>
      <w:r>
        <w:t xml:space="preserve"> </w:t>
      </w:r>
      <w:r>
        <w:rPr>
          <w:bCs/>
          <w:b/>
        </w:rPr>
        <w:t xml:space="preserve">Environmental Engineer</w:t>
      </w:r>
      <w:r>
        <w:br/>
      </w:r>
      <w:r>
        <w:t xml:space="preserve">practitioners in</w:t>
      </w:r>
      <w:r>
        <w:t xml:space="preserve"> </w:t>
      </w:r>
      <w:r>
        <w:rPr>
          <w:bCs/>
          <w:b/>
        </w:rPr>
        <w:t xml:space="preserve">Dubai</w:t>
      </w:r>
      <w:r>
        <w:t xml:space="preserve">, United Arab Emirates. Leveraging these digital solutions can enhance the precision of environmental management systems, leading to more efficient resource use.</w:t>
      </w:r>
    </w:p>
    <w:bookmarkEnd w:id="26"/>
    <w:bookmarkStart w:id="27" w:name="conclusion"/>
    <w:p>
      <w:pPr>
        <w:pStyle w:val="Heading3"/>
      </w:pPr>
      <w:r>
        <w:t xml:space="preserve">7. Conclusion</w:t>
      </w:r>
    </w:p>
    <w:p>
      <w:pPr>
        <w:pStyle w:val="FirstParagraph"/>
      </w:pPr>
      <w:r>
        <w:t xml:space="preserve">The transformation of</w:t>
      </w:r>
      <w:r>
        <w:t xml:space="preserve"> </w:t>
      </w:r>
      <w:r>
        <w:rPr>
          <w:bCs/>
          <w:b/>
        </w:rPr>
        <w:t xml:space="preserve">Dubai</w:t>
      </w:r>
      <w:r>
        <w:t xml:space="preserve">, United Arab Emirates, into a sustainable global city is inextricably linked to the capabilities and innovations of its</w:t>
      </w:r>
      <w:r>
        <w:t xml:space="preserve"> </w:t>
      </w:r>
      <w:r>
        <w:rPr>
          <w:bCs/>
          <w:b/>
        </w:rPr>
        <w:t xml:space="preserve">Environmental Engineer</w:t>
      </w:r>
      <w:r>
        <w:br/>
      </w:r>
      <w:r>
        <w:t xml:space="preserve">community. From securing water through advanced desalination to protecting biodiversity through green infrastructure, these professionals are the guardians of ecological balance in an arid metropolis. As the</w:t>
      </w:r>
      <w:r>
        <w:t xml:space="preserve"> </w:t>
      </w:r>
      <w:r>
        <w:rPr>
          <w:bCs/>
          <w:b/>
        </w:rPr>
        <w:t xml:space="preserve">United Arab Emirates Dubai</w:t>
      </w:r>
      <w:r>
        <w:br/>
      </w:r>
      <w:r>
        <w:t xml:space="preserve">continues to grow, the demand for sophisticated environmental engineering solutions will only increase. It is imperative that academic institutions and industry partners continue to invest in training and research within this field, ensuring that development proceeds harmoniously with the natural environment.</w:t>
      </w:r>
    </w:p>
    <w:bookmarkEnd w:id="27"/>
    <w:bookmarkStart w:id="28" w:name="references"/>
    <w:p>
      <w:pPr>
        <w:pStyle w:val="Heading3"/>
      </w:pPr>
      <w:r>
        <w:t xml:space="preserve">References</w:t>
      </w:r>
    </w:p>
    <w:p>
      <w:pPr>
        <w:pStyle w:val="FirstParagraph"/>
      </w:pPr>
      <w:r>
        <w:t xml:space="preserve">[1] Dubai Statistics Center. (2023). Population Estimates Report.</w:t>
      </w:r>
      <w:r>
        <w:br/>
      </w:r>
      <w:r>
        <w:t xml:space="preserve">[2] UAE Ministry of Climate Change and Environment. (2024). National Biodiversity Strategy.</w:t>
      </w:r>
      <w:r>
        <w:br/>
      </w:r>
      <w:r>
        <w:t xml:space="preserve">[3] International Renewable Energy Agency. (2023). Solar Power Costs in the Middle East.</w:t>
      </w:r>
      <w:r>
        <w:br/>
      </w:r>
      <w:r>
        <w:t xml:space="preserve">[4] Dubai Municipality Water &amp; Electricity Authority. Annual Sustainability Report 2023.</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Environmental Engineering in Sustainable Urban Development: A Case Study of Dubai, United Arab Emirates</dc:title>
  <dc:creator/>
  <cp:keywords/>
  <dcterms:created xsi:type="dcterms:W3CDTF">2026-07-30T11:49:02Z</dcterms:created>
  <dcterms:modified xsi:type="dcterms:W3CDTF">2026-07-30T11:49:02Z</dcterms:modified>
</cp:coreProperties>
</file>

<file path=docProps/custom.xml><?xml version="1.0" encoding="utf-8"?>
<Properties xmlns="http://schemas.openxmlformats.org/officeDocument/2006/custom-properties" xmlns:vt="http://schemas.openxmlformats.org/officeDocument/2006/docPropsVTypes"/>
</file>