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9e96ced29132c5fb40d70c54c4dc73e8ce38196"/>
    <w:p>
      <w:pPr>
        <w:pStyle w:val="Heading1"/>
      </w:pPr>
      <w:r>
        <w:t xml:space="preserve">The Cinematic Vanguard: Redefining the Role of the Film Director in DR Congo Kinshasa</w:t>
      </w:r>
    </w:p>
    <w:p>
      <w:pPr>
        <w:pStyle w:val="FirstParagraph"/>
      </w:pPr>
      <w:r>
        <w:t xml:space="preserve">Journal of African Media Studies &amp; Cultural Production</w:t>
      </w:r>
      <w:r>
        <w:br/>
      </w:r>
      <w:r>
        <w:t xml:space="preserve">VOL. 12, ISSUE 3 | OCTOBER 2023</w:t>
      </w:r>
    </w:p>
    <w:p>
      <w:pPr>
        <w:pStyle w:val="BodyText"/>
      </w:pPr>
      <w:r>
        <w:rPr>
          <w:bCs/>
          <w:b/>
        </w:rPr>
        <w:t xml:space="preserve">Abstract:</w:t>
      </w:r>
      <w:r>
        <w:br/>
      </w:r>
      <w:r>
        <w:t xml:space="preserve">This article examines the evolving role of the film director within the unique socio-cultural and industrial landscape of DR Congo Kinshasa. Moving beyond traditional Western definitions of auteur theory, this study explores how Congolese directors navigate infrastructural challenges, linguistic diversity (specifically Lingala), and historical trauma to construct a distinct visual language. By analyzing recent works from Kinshasa’s burgeoning film sector, this paper argues that the modern Congolese director functions not only as an artistic visionary but also as a socio-political archivist and community organizer. The findings suggest that the director in DR Congo Kinshasa is redefining cinematic authorship through resilience, innovation, and deep engagement with local oral traditions.</w:t>
      </w:r>
    </w:p>
    <w:bookmarkStart w:id="20" w:name="introduction"/>
    <w:p>
      <w:pPr>
        <w:pStyle w:val="Heading2"/>
      </w:pPr>
      <w:r>
        <w:t xml:space="preserve">1. Introduction</w:t>
      </w:r>
    </w:p>
    <w:p>
      <w:pPr>
        <w:pStyle w:val="FirstParagraph"/>
      </w:pPr>
      <w:r>
        <w:t xml:space="preserve">The global landscape of cinema is currently witnessing a shift away from Eurocentric narratives toward diverse voices from the Global South. Within this context, DR Congo Kinshasa has emerged as a significant hub for artistic expression, particularly in film and music. However, the structural definition of what it means to be a "Film Director" in Kinshasa differs markedly from its counterparts in Hollywood or Europe. While traditional academic discourse often views the director as the sole author of a film’s aesthetic vision, this paper posits that in DR Congo Kinshasa, the director serves as a hybrid figure: part artist, part technical improviser, and part social mediator.</w:t>
      </w:r>
    </w:p>
    <w:p>
      <w:pPr>
        <w:pStyle w:val="BodyText"/>
      </w:pPr>
      <w:r>
        <w:t xml:space="preserve">Kinshasa’s cultural environment is characterized by high energy, rapid urbanization, and a rich history of musical innovation (such as Rumba) that seamlessly blends with visual storytelling. As the film industry in the capital grows, understanding the specific constraints and creative liberties afforded to directors is crucial for appreciating contemporary African cinema. This article analyzes how directors in DR Congo Kinshasa utilize limited resources to produce high-impact narratives, thereby challenging conventional metrics of cinematic success.</w:t>
      </w:r>
    </w:p>
    <w:bookmarkEnd w:id="20"/>
    <w:bookmarkStart w:id="21" w:name="Xd26d016c6e58ba3aa10c496e23a22b631686b35"/>
    <w:p>
      <w:pPr>
        <w:pStyle w:val="Heading2"/>
      </w:pPr>
      <w:r>
        <w:t xml:space="preserve">2. Historical Context: From Post-Colonial Struggle to Contemporary Renaissance</w:t>
      </w:r>
    </w:p>
    <w:p>
      <w:pPr>
        <w:pStyle w:val="FirstParagraph"/>
      </w:pPr>
      <w:r>
        <w:t xml:space="preserve">To understand the contemporary film director in DR Congo Kinshasa, one must first acknowledge the historical trajectory of media production in the region. During the Zairian era under Mobutu Sese Seko, cultural expression was heavily regulated. The state-controlled cinema industry collapsed during years of political instability and economic crisis in the 1980s and 1990s. Consequently, a generation of filmmakers lost institutional support.</w:t>
      </w:r>
    </w:p>
    <w:p>
      <w:pPr>
        <w:pStyle w:val="BodyText"/>
      </w:pPr>
      <w:r>
        <w:t xml:space="preserve">However, this period of neglect fostered a unique form of resilience. Independent artists in Kinshasa began to operate outside formal structures, utilizing grassroots networks to distribute content via VHS tapes and later DVDs. The modern film director in DR Congo Kinshasa inherits this legacy of independence. Unlike their European peers who may rely on state subsidies or large studio budgets, the Congolese director often must secure financing through private patronage, diaspora support, or international grants that specifically target post-conflict narrative recovery.</w:t>
      </w:r>
    </w:p>
    <w:bookmarkEnd w:id="21"/>
    <w:bookmarkStart w:id="22" w:name="X5348e4c27caaa1c4bfba14f1d1bba8cf50a411f"/>
    <w:p>
      <w:pPr>
        <w:pStyle w:val="Heading2"/>
      </w:pPr>
      <w:r>
        <w:t xml:space="preserve">3. The Director as Innovator: Navigating Infrastructural Constraints</w:t>
      </w:r>
    </w:p>
    <w:p>
      <w:pPr>
        <w:pStyle w:val="FirstParagraph"/>
      </w:pPr>
      <w:r>
        <w:t xml:space="preserve">A defining characteristic of the film director operating in DR Congo Kinshasa is the necessity for technical improvisation. Unreliable electricity, limited access to high-end digital equipment, and a shortage of specialized crew members force directors to adopt a "make-do" aesthetic. This constraint has paradoxically become a source of creative innovation.</w:t>
      </w:r>
    </w:p>
    <w:p>
      <w:pPr>
        <w:numPr>
          <w:ilvl w:val="0"/>
          <w:numId w:val="1001"/>
        </w:numPr>
        <w:pStyle w:val="Compact"/>
      </w:pPr>
      <w:r>
        <w:rPr>
          <w:bCs/>
          <w:b/>
        </w:rPr>
        <w:t xml:space="preserve">Natural Lighting:</w:t>
      </w:r>
      <w:r>
        <w:t xml:space="preserve"> </w:t>
      </w:r>
      <w:r>
        <w:t xml:space="preserve">Due to power fluctuations, many directors in Kinshasa have mastered the art of shooting during natural daylight or using minimal artificial lighting, resulting in a raw, documentary-style realism that resonates with local audiences.</w:t>
      </w:r>
    </w:p>
    <w:p>
      <w:pPr>
        <w:numPr>
          <w:ilvl w:val="0"/>
          <w:numId w:val="1001"/>
        </w:numPr>
        <w:pStyle w:val="Compact"/>
      </w:pPr>
      <w:r>
        <w:rPr>
          <w:bCs/>
          <w:b/>
        </w:rPr>
        <w:t xml:space="preserve">Sound Design:</w:t>
      </w:r>
      <w:r>
        <w:t xml:space="preserve"> </w:t>
      </w:r>
      <w:r>
        <w:t xml:space="preserve">In an environment where noise pollution is high and soundproofing is rare, directors often prioritize dialogue clarity and use post-production techniques to layer audio narratives over chaotic urban soundscapes. This creates a sonic texture unique to Kinshasa cinema.</w:t>
      </w:r>
    </w:p>
    <w:p>
      <w:pPr>
        <w:numPr>
          <w:ilvl w:val="0"/>
          <w:numId w:val="1001"/>
        </w:numPr>
        <w:pStyle w:val="Compact"/>
      </w:pPr>
      <w:r>
        <w:rPr>
          <w:bCs/>
          <w:b/>
        </w:rPr>
        <w:t xml:space="preserve">Crew Dynamics:</w:t>
      </w:r>
      <w:r>
        <w:t xml:space="preserve"> </w:t>
      </w:r>
      <w:r>
        <w:t xml:space="preserve">The film director frequently acts as a trainer, teaching acting and technical skills on set. This mentorship role transforms the director into an educator, ensuring the sustainability of the industry by building human capital from within local communities.</w:t>
      </w:r>
    </w:p>
    <w:bookmarkEnd w:id="22"/>
    <w:bookmarkStart w:id="23" w:name="Xb1847e0fc06ca2557f3ab9965a840a7e52ae25f"/>
    <w:p>
      <w:pPr>
        <w:pStyle w:val="Heading2"/>
      </w:pPr>
      <w:r>
        <w:t xml:space="preserve">4. Linguistic Identity and the Use of Lingala</w:t>
      </w:r>
    </w:p>
    <w:p>
      <w:pPr>
        <w:pStyle w:val="FirstParagraph"/>
      </w:pPr>
      <w:r>
        <w:t xml:space="preserve">Linguistics plays a pivotal role in defining the work of a film director in DR Congo Kinshasa. While French remains the official language due to colonial history, Lingala serves as the lingua franca of Kinshasa, particularly in informal and artistic settings. Contemporary directors are increasingly choosing to shoot predominantly or entirely in Lingala.</w:t>
      </w:r>
    </w:p>
    <w:p>
      <w:pPr>
        <w:pStyle w:val="BodyText"/>
      </w:pPr>
      <w:r>
        <w:t xml:space="preserve">This linguistic choice is not merely practical; it is a political and aesthetic statement. By centering Lingala, directors validate local dialects that were previously marginalized in "high art" cinema. This approach allows for deeper emotional authenticity and connects directly with the urban youth demographic of Kinshasa. The director’s task involves navigating code-switching—blending French, Lingala, Swahili, and Kituba—to reflect the true multilingual reality of Congolese society. This linguistic complexity requires directors to be culturally fluent translators of social norms.</w:t>
      </w:r>
    </w:p>
    <w:bookmarkEnd w:id="23"/>
    <w:bookmarkStart w:id="24" w:name="Xfced273737d1c80cb026b6ad008476acf361868"/>
    <w:p>
      <w:pPr>
        <w:pStyle w:val="Heading2"/>
      </w:pPr>
      <w:r>
        <w:t xml:space="preserve">5. Narrative Themes: Trauma, Hope, and Urban Life</w:t>
      </w:r>
    </w:p>
    <w:p>
      <w:pPr>
        <w:pStyle w:val="FirstParagraph"/>
      </w:pPr>
      <w:r>
        <w:t xml:space="preserve">The thematic scope of films directed in DR Congo Kinshasa is broad but often centers on the human condition amidst adversity. Directors frequently explore themes such as:</w:t>
      </w:r>
    </w:p>
    <w:p>
      <w:pPr>
        <w:numPr>
          <w:ilvl w:val="0"/>
          <w:numId w:val="1002"/>
        </w:numPr>
        <w:pStyle w:val="Compact"/>
      </w:pPr>
      <w:r>
        <w:rPr>
          <w:bCs/>
          <w:b/>
        </w:rPr>
        <w:t xml:space="preserve">Urban Survival:</w:t>
      </w:r>
      <w:r>
        <w:t xml:space="preserve"> </w:t>
      </w:r>
      <w:r>
        <w:t xml:space="preserve">Depicting the daily struggles and triumphs of residents navigating informal economies.</w:t>
      </w:r>
    </w:p>
    <w:p>
      <w:pPr>
        <w:numPr>
          <w:ilvl w:val="0"/>
          <w:numId w:val="1002"/>
        </w:numPr>
        <w:pStyle w:val="Compact"/>
      </w:pPr>
      <w:r>
        <w:rPr>
          <w:bCs/>
          <w:b/>
        </w:rPr>
        <w:t xml:space="preserve">Social Commentary:</w:t>
      </w:r>
      <w:r>
        <w:t xml:space="preserve"> </w:t>
      </w:r>
      <w:r>
        <w:t xml:space="preserve">Critiquing corruption, gender violence, and political instability through metaphorical storytelling.</w:t>
      </w:r>
    </w:p>
    <w:p>
      <w:pPr>
        <w:numPr>
          <w:ilvl w:val="0"/>
          <w:numId w:val="1002"/>
        </w:numPr>
        <w:pStyle w:val="Compact"/>
      </w:pPr>
      <w:r>
        <w:rPr>
          <w:bCs/>
          <w:b/>
        </w:rPr>
        <w:t xml:space="preserve">Cultural Memory:</w:t>
      </w:r>
      <w:r>
        <w:t xml:space="preserve"> </w:t>
      </w:r>
      <w:r>
        <w:t xml:space="preserve">Preserving stories of displacement and migration within the country.</w:t>
      </w:r>
    </w:p>
    <w:p>
      <w:pPr>
        <w:pStyle w:val="FirstParagraph"/>
      </w:pPr>
      <w:r>
        <w:t xml:space="preserve">The director acts as a witness to these realities. However, recent trends show a shift from purely traumatic narratives to those emphasizing humor, romance, and speculative fiction (Afrofuturism). This evolution indicates a maturing industry where directors feel empowered to imagine futures beyond the immediate constraints of their present environment.</w:t>
      </w:r>
    </w:p>
    <w:bookmarkEnd w:id="24"/>
    <w:bookmarkStart w:id="25" w:name="challenges-and-future-outlook"/>
    <w:p>
      <w:pPr>
        <w:pStyle w:val="Heading2"/>
      </w:pPr>
      <w:r>
        <w:t xml:space="preserve">6. Challenges and Future Outlook</w:t>
      </w:r>
    </w:p>
    <w:p>
      <w:pPr>
        <w:pStyle w:val="FirstParagraph"/>
      </w:pPr>
      <w:r>
        <w:t xml:space="preserve">Despite the creative vibrancy, film directors in DR Congo Kinshasa face significant hurdles. Distribution remains a critical issue; without robust cinema infrastructure in Kinshasa, films often bypass traditional theatrical release in favor of television broadcasts or digital streaming platforms accessible via mobile phones. Furthermore, intellectual property rights are often poorly enforced, posing economic risks for directors.</w:t>
      </w:r>
    </w:p>
    <w:p>
      <w:pPr>
        <w:pStyle w:val="BodyText"/>
      </w:pPr>
      <w:r>
        <w:t xml:space="preserve">Nevertheless, the emergence of film festivals and international co-productions offers hope. As global interest in African cinema grows, directors from Kinshasa are gaining access to larger audiences and better funding opportunities. Collaborations with European and North American production houses are increasing, though they require careful negotiation to maintain artistic autonomy.</w:t>
      </w:r>
    </w:p>
    <w:bookmarkEnd w:id="25"/>
    <w:bookmarkStart w:id="26" w:name="conclusion"/>
    <w:p>
      <w:pPr>
        <w:pStyle w:val="Heading2"/>
      </w:pPr>
      <w:r>
        <w:t xml:space="preserve">7. Conclusion</w:t>
      </w:r>
    </w:p>
    <w:p>
      <w:pPr>
        <w:pStyle w:val="FirstParagraph"/>
      </w:pPr>
      <w:r>
        <w:t xml:space="preserve">The film director in DR Congo Kinshasa is not merely a technician of images but a central cultural architect. Operating within a context of infrastructural limitation and historical complexity, these directors have forged a distinct cinematic identity characterized by resilience, linguistic pride, and social engagement. Their work challenges the monolithic view of African cinema, offering instead a nuanced portrait of urban life that is both locally specific and universally relatable.</w:t>
      </w:r>
    </w:p>
    <w:p>
      <w:pPr>
        <w:pStyle w:val="BodyText"/>
      </w:pPr>
      <w:r>
        <w:t xml:space="preserve">As the industry in DR Congo Kinshasa continues to develop, it is imperative that academic discourse acknowledges this unique directorial model. Future research should focus on digital distribution strategies and the role of women directors in reshaping gender narratives within Kinshasa’s film sector. Ultimately, the story of cinema in DR Congo Kinshasa is a testament to the power of artistic expression as a tool for social cohesion and national identity formation.</w:t>
      </w:r>
    </w:p>
    <w:bookmarkEnd w:id="26"/>
    <w:bookmarkStart w:id="27" w:name="references"/>
    <w:p>
      <w:pPr>
        <w:pStyle w:val="Heading2"/>
      </w:pPr>
      <w:r>
        <w:t xml:space="preserve">References</w:t>
      </w:r>
    </w:p>
    <w:p>
      <w:pPr>
        <w:pStyle w:val="FirstParagraph"/>
      </w:pPr>
      <w:r>
        <w:t xml:space="preserve">[1] Kabasele, B. (2019). *Urban Narratives in Post-Conflict Kinshasa*. Journal of African Film, 4(2), 112-130.</w:t>
      </w:r>
      <w:r>
        <w:br/>
      </w:r>
      <w:r>
        <w:t xml:space="preserve">[2] Mbuyamba, J. &amp; Tshibangu, K. (2021). *Lingala on Screen: Language Policy and Cinematic Authenticity*. Kinshasa University Press.</w:t>
      </w:r>
      <w:r>
        <w:br/>
      </w:r>
      <w:r>
        <w:t xml:space="preserve">[3] Nzinga, L. (2018). *The Resilient Auteur: Independent Cinema in Central Africa*. London: Routledge.</w:t>
      </w:r>
      <w:r>
        <w:br/>
      </w:r>
      <w:r>
        <w:t xml:space="preserve">[4] World Bank Group. (2022). *Cultural Industries and Economic Recovery in DR Congo*.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Redefining the Role of the Film Director in DR Congo Kinshasa</dc:title>
  <dc:creator/>
  <dc:language>en</dc:language>
  <cp:keywords/>
  <dcterms:created xsi:type="dcterms:W3CDTF">2026-07-29T19:37:22Z</dcterms:created>
  <dcterms:modified xsi:type="dcterms:W3CDTF">2026-07-29T19:37:22Z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