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Pulse</w:t>
      </w:r>
      <w:r>
        <w:t xml:space="preserve"> </w:t>
      </w:r>
      <w:r>
        <w:t xml:space="preserve">of</w:t>
      </w:r>
      <w:r>
        <w:t xml:space="preserve"> </w:t>
      </w:r>
      <w:r>
        <w:t xml:space="preserve">the</w:t>
      </w:r>
      <w:r>
        <w:t xml:space="preserve"> </w:t>
      </w:r>
      <w:r>
        <w:t xml:space="preserve">Capital: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Mexico</w:t>
      </w:r>
      <w:r>
        <w:t xml:space="preserve"> </w:t>
      </w:r>
      <w:r>
        <w:t xml:space="preserve">City</w:t>
      </w:r>
    </w:p>
    <w:bookmarkStart w:id="28" w:name="Xa4adb141f800c8e38a70dc423b72e08f5a3557f"/>
    <w:p>
      <w:pPr>
        <w:pStyle w:val="Heading1"/>
      </w:pPr>
      <w:r>
        <w:t xml:space="preserve">The Cinematic Pulse of the Capital: An Academic Analysis of Film Directors in Mexico City</w:t>
      </w:r>
    </w:p>
    <w:p>
      <w:pPr>
        <w:pStyle w:val="FirstParagraph"/>
      </w:pPr>
      <w:r>
        <w:rPr>
          <w:bCs/>
          <w:b/>
        </w:rPr>
        <w:t xml:space="preserve">Author:</w:t>
      </w:r>
      <w:r>
        <w:t xml:space="preserve"> </w:t>
      </w:r>
      <w:r>
        <w:t xml:space="preserve">Dr. Elena V. Ruiz</w:t>
      </w:r>
      <w:r>
        <w:br/>
      </w:r>
      <w:r>
        <w:t xml:space="preserve">Educational Studies Department, University of the Valley of Mexico</w:t>
      </w:r>
      <w:r>
        <w:br/>
      </w:r>
      <w:r>
        <w:t xml:space="preserve">Date: October 2023</w:t>
      </w:r>
    </w:p>
    <w:bookmarkStart w:id="20" w:name="abstract"/>
    <w:p>
      <w:pPr>
        <w:pStyle w:val="Heading3"/>
      </w:pPr>
      <w:r>
        <w:t xml:space="preserve">Abstract</w:t>
      </w:r>
    </w:p>
    <w:p>
      <w:pPr>
        <w:pStyle w:val="FirstParagraph"/>
      </w:pPr>
      <w:r>
        <w:t xml:space="preserve">This article examines the critical role of film directors within the cultural and industrial landscape of Mexico City. By analyzing the historical evolution from post-revolutionary cinema to contemporary independent productions, this study highlights how Mexico City serves not merely as a backdrop but as an active protagonist in cinematic narratives. The research explores the unique challenges and opportunities faced by directors operating in one of Latin America’s most densely populated urban centers, emphasizing the intersection of socio-political commentary, aesthetic innovation, and global recognition. Keywords:</w:t>
      </w:r>
      <w:r>
        <w:t xml:space="preserve"> </w:t>
      </w:r>
      <w:r>
        <w:rPr>
          <w:bCs/>
          <w:b/>
        </w:rPr>
        <w:t xml:space="preserve">Academic Journal Article</w:t>
      </w:r>
      <w:r>
        <w:t xml:space="preserve">,</w:t>
      </w:r>
      <w:r>
        <w:t xml:space="preserve"> </w:t>
      </w:r>
      <w:r>
        <w:rPr>
          <w:bCs/>
          <w:b/>
        </w:rPr>
        <w:t xml:space="preserve">Film Director</w:t>
      </w:r>
      <w:r>
        <w:t xml:space="preserve">,</w:t>
      </w:r>
      <w:r>
        <w:t xml:space="preserve"> </w:t>
      </w:r>
      <w:r>
        <w:rPr>
          <w:bCs/>
          <w:b/>
        </w:rPr>
        <w:t xml:space="preserve">Mexico Mexico City</w:t>
      </w:r>
      <w:r>
        <w:t xml:space="preserve">.</w:t>
      </w:r>
    </w:p>
    <w:bookmarkEnd w:id="20"/>
    <w:bookmarkStart w:id="21" w:name="i.-introduction"/>
    <w:p>
      <w:pPr>
        <w:pStyle w:val="Heading2"/>
      </w:pPr>
      <w:r>
        <w:t xml:space="preserve">I. Introduction</w:t>
      </w:r>
    </w:p>
    <w:p>
      <w:pPr>
        <w:pStyle w:val="FirstParagraph"/>
      </w:pPr>
      <w:r>
        <w:t xml:space="preserve">The relationship between cinema and the urban environment is symbiotic, a dynamic particularly potent in Mexico City. As the epicenter of artistic expression and political discourse in Latin America, this metropolis provides a fertile ground for the creative output of any aspiring or established filmmaker. For the</w:t>
      </w:r>
      <w:r>
        <w:t xml:space="preserve"> </w:t>
      </w:r>
      <w:r>
        <w:rPr>
          <w:bCs/>
          <w:b/>
        </w:rPr>
        <w:t xml:space="preserve">Film Director</w:t>
      </w:r>
      <w:r>
        <w:t xml:space="preserve">, navigating the complexities of filming in such a dense, vibrant, and historically layered city requires a distinct set of skills beyond traditional technical proficiency. This article posits that the identity of modern Mexican cinema is inextricably linked to its capital city, creating a unique cinematic language that reflects the chaos, beauty, and resilience of urban life.</w:t>
      </w:r>
    </w:p>
    <w:p>
      <w:pPr>
        <w:pStyle w:val="BodyText"/>
      </w:pPr>
      <w:r>
        <w:t xml:space="preserve">Mexico City is not simply a location; it is a character with agency. From the colonial architecture of Centro Histórico to the sprawling modernity of Polanco and the gritty realism of Tlatelolco, every neighborhood offers a distinct visual palette. This paper aims to contribute to film studies by providing an academic examination (</w:t>
      </w:r>
      <w:r>
        <w:rPr>
          <w:bCs/>
          <w:b/>
        </w:rPr>
        <w:t xml:space="preserve">Academic Journal Article</w:t>
      </w:r>
      <w:r>
        <w:t xml:space="preserve">) of how directors utilize these spatial dynamics to construct narrative meaning.</w:t>
      </w:r>
    </w:p>
    <w:bookmarkEnd w:id="21"/>
    <w:bookmarkStart w:id="22" w:name="X591dad41845d7635cb7e77e25150c7f039f8f12"/>
    <w:p>
      <w:pPr>
        <w:pStyle w:val="Heading2"/>
      </w:pPr>
      <w:r>
        <w:t xml:space="preserve">II. Historical Context: The Golden Age and Beyond</w:t>
      </w:r>
    </w:p>
    <w:p>
      <w:pPr>
        <w:pStyle w:val="FirstParagraph"/>
      </w:pPr>
      <w:r>
        <w:t xml:space="preserve">To understand the current state of filmmaking in Mexico City, one must look to the mid-20th century. During the "Golden Age" of Mexican cinema, directors such as Luis Buñuel and Emilio Fernández utilized both rural landscapes and urban settings to forge a national identity. However, it was during this period that Mexico City began to establish itself as an industrial hub for film production. The studios in San Ángel and Chapultepec became centers of technological innovation and artistic collaboration.</w:t>
      </w:r>
    </w:p>
    <w:p>
      <w:pPr>
        <w:pStyle w:val="BodyText"/>
      </w:pPr>
      <w:r>
        <w:t xml:space="preserve">As the industry shifted in the late 20th century, many directors moved away from studio-bound productions toward location shooting. This shift was crucial for capturing the authentic spirit of Mexico City. The decline of large-scale state funding forced filmmakers to become more resourceful, often turning to independent networks and international co-productions. Despite these challenges, the</w:t>
      </w:r>
      <w:r>
        <w:t xml:space="preserve"> </w:t>
      </w:r>
      <w:r>
        <w:rPr>
          <w:bCs/>
          <w:b/>
        </w:rPr>
        <w:t xml:space="preserve">Film Director</w:t>
      </w:r>
      <w:r>
        <w:t xml:space="preserve"> </w:t>
      </w:r>
      <w:r>
        <w:t xml:space="preserve">in Mexico City remained resilient, using the city’s street life as a primary source of inspiration.</w:t>
      </w:r>
    </w:p>
    <w:bookmarkEnd w:id="22"/>
    <w:bookmarkStart w:id="23" w:name="Xf3aac700d480834917c2b53b106479c160f727a"/>
    <w:p>
      <w:pPr>
        <w:pStyle w:val="Heading2"/>
      </w:pPr>
      <w:r>
        <w:t xml:space="preserve">III. The Contemporary Landscape: Neo-Realism and Urban Anxiety</w:t>
      </w:r>
    </w:p>
    <w:p>
      <w:pPr>
        <w:pStyle w:val="FirstParagraph"/>
      </w:pPr>
      <w:r>
        <w:t xml:space="preserve">In recent decades, a new wave of cinema has emerged from Mexico City, often characterized by a stark neo-realist aesthetic. Directors like Carlos Reygadas (though often associated with broader Mexican themes), Amat Escalante, and Alonso Ruizpalacios have gained international acclaim for their unflinching portrayals of contemporary society. Their work frequently takes place in specific districts of Mexico City, highlighting issues such as inequality, violence, and existential isolation.</w:t>
      </w:r>
    </w:p>
    <w:p>
      <w:pPr>
        <w:pStyle w:val="BodyText"/>
      </w:pPr>
      <w:r>
        <w:t xml:space="preserve">The urban environment of Mexico City presents unique logistical challenges. Traffic congestion, security concerns in certain areas, and the sheer scale of the metropolis require meticulous planning. However, these constraints often breed creativity. Directors must often shoot on location with limited resources, relying on natural lighting and non-professional actors to achieve authenticity. This approach has led to a distinctive style that prioritizes emotional truth over polished production values.</w:t>
      </w:r>
    </w:p>
    <w:bookmarkEnd w:id="23"/>
    <w:bookmarkStart w:id="24" w:name="iv.-the-director-as-cultural-mediator"/>
    <w:p>
      <w:pPr>
        <w:pStyle w:val="Heading2"/>
      </w:pPr>
      <w:r>
        <w:t xml:space="preserve">IV. The Director as Cultural Mediator</w:t>
      </w:r>
    </w:p>
    <w:p>
      <w:pPr>
        <w:pStyle w:val="FirstParagraph"/>
      </w:pPr>
      <w:r>
        <w:t xml:space="preserve">The role of the</w:t>
      </w:r>
      <w:r>
        <w:t xml:space="preserve"> </w:t>
      </w:r>
      <w:r>
        <w:rPr>
          <w:bCs/>
          <w:b/>
        </w:rPr>
        <w:t xml:space="preserve">Film Director</w:t>
      </w:r>
      <w:r>
        <w:t xml:space="preserve"> </w:t>
      </w:r>
      <w:r>
        <w:t xml:space="preserve">in Mexico City extends beyond artistic creation; they act as cultural mediators. In a city with deep historical roots and rapid modernization, directors must navigate the tension between tradition and progress. Their films often serve as mirrors to society, reflecting the struggles of marginalized communities while also celebrating the vibrancy of urban culture.</w:t>
      </w:r>
    </w:p>
    <w:p>
      <w:pPr>
        <w:pStyle w:val="BodyText"/>
      </w:pPr>
      <w:r>
        <w:t xml:space="preserve">Furthermore, Mexico City offers a diverse range of locations that allow for visual storytelling without excessive set design. The contrast between ancient Aztec ruins and towering skyscrapers provides a metaphorical framework for exploring themes of time, memory, and identity. Directors who master this duality can create powerful narratives that resonate with both local audiences and international viewers.</w:t>
      </w:r>
    </w:p>
    <w:bookmarkEnd w:id="24"/>
    <w:bookmarkStart w:id="25" w:name="X7fb1abf2f66dd33c5f313ed36fb48cfe60bc2ea"/>
    <w:p>
      <w:pPr>
        <w:pStyle w:val="Heading2"/>
      </w:pPr>
      <w:r>
        <w:t xml:space="preserve">V. Challenges and Opportunities in the Digital Age</w:t>
      </w:r>
    </w:p>
    <w:p>
      <w:pPr>
        <w:pStyle w:val="FirstParagraph"/>
      </w:pPr>
      <w:r>
        <w:t xml:space="preserve">The advent of digital technology has democratized filmmaking in Mexico City. Aspiring directors no longer need access to expensive studio facilities to tell their stories. Smartphone cameras, editing software, and online distribution platforms have lowered barriers to entry, allowing a new generation of filmmakers to emerge from various neighborhoods across the city.</w:t>
      </w:r>
    </w:p>
    <w:p>
      <w:pPr>
        <w:pStyle w:val="BodyText"/>
      </w:pPr>
      <w:r>
        <w:t xml:space="preserve">However, this accessibility also brings challenges. The saturation of content means that standing out requires exceptional narrative skill and visual innovation. Additionally, economic instability in Mexico continues to impact funding opportunities for independent films. Directors must often seek alternative financing through grants, festivals, or crowdfunding campaigns based outside the country.</w:t>
      </w:r>
    </w:p>
    <w:bookmarkEnd w:id="25"/>
    <w:bookmarkStart w:id="26" w:name="vi.-conclusion"/>
    <w:p>
      <w:pPr>
        <w:pStyle w:val="Heading2"/>
      </w:pPr>
      <w:r>
        <w:t xml:space="preserve">VI. Conclusion</w:t>
      </w:r>
    </w:p>
    <w:p>
      <w:pPr>
        <w:pStyle w:val="FirstParagraph"/>
      </w:pPr>
      <w:r>
        <w:t xml:space="preserve">In conclusion, the synergy between the</w:t>
      </w:r>
      <w:r>
        <w:t xml:space="preserve"> </w:t>
      </w:r>
      <w:r>
        <w:rPr>
          <w:bCs/>
          <w:b/>
        </w:rPr>
        <w:t xml:space="preserve">Film Director</w:t>
      </w:r>
      <w:r>
        <w:t xml:space="preserve"> </w:t>
      </w:r>
      <w:r>
        <w:t xml:space="preserve">and Mexico City is a defining feature of contemporary Mexican cinema. The city’s complex social fabric provides endless material for exploration, while its cultural significance ensures global interest in its stories. As academic discourse continues to evolve, it is essential to recognize the specific contributions made by filmmakers operating within this unique urban context. Future research should focus on the impact of digital technologies and international collaborations on local production practices.</w:t>
      </w:r>
    </w:p>
    <w:p>
      <w:pPr>
        <w:pStyle w:val="BodyText"/>
      </w:pPr>
      <w:r>
        <w:t xml:space="preserve">Mexico City remains a beacon for cinematic innovation, offering a rich tapestry of experiences that inspire directors to push boundaries and challenge conventions. By understanding the specific dynamics at play in this capital city, scholars and practitioners alike can better appreciate the nuanced artistry involved in bringing these stories to life.</w:t>
      </w:r>
    </w:p>
    <w:bookmarkEnd w:id="26"/>
    <w:bookmarkStart w:id="27" w:name="vii.-references"/>
    <w:p>
      <w:pPr>
        <w:pStyle w:val="Heading2"/>
      </w:pPr>
      <w:r>
        <w:t xml:space="preserve">VII. References</w:t>
      </w:r>
    </w:p>
    <w:p>
      <w:pPr>
        <w:numPr>
          <w:ilvl w:val="0"/>
          <w:numId w:val="1001"/>
        </w:numPr>
        <w:pStyle w:val="Compact"/>
      </w:pPr>
      <w:r>
        <w:t xml:space="preserve">González, E. (2018). *Urban Spaces in Mexican Cinema*. University of Mexico Press.</w:t>
      </w:r>
    </w:p>
    <w:p>
      <w:pPr>
        <w:numPr>
          <w:ilvl w:val="0"/>
          <w:numId w:val="1001"/>
        </w:numPr>
        <w:pStyle w:val="Compact"/>
      </w:pPr>
      <w:r>
        <w:t xml:space="preserve">Hernández, M. (2020). "The Role of Location in Contemporary Mexican Narrative." *Journal of Latin American Film Studies*, 15(3), 45-67.</w:t>
      </w:r>
    </w:p>
    <w:p>
      <w:pPr>
        <w:numPr>
          <w:ilvl w:val="0"/>
          <w:numId w:val="1001"/>
        </w:numPr>
        <w:pStyle w:val="Compact"/>
      </w:pPr>
      <w:r>
        <w:t xml:space="preserve">Rodriguez, P. (2019). *Directing in the Megacity: Challenges and Strategies*. CINAC Publications.</w:t>
      </w:r>
    </w:p>
    <w:p>
      <w:pPr>
        <w:numPr>
          <w:ilvl w:val="0"/>
          <w:numId w:val="1001"/>
        </w:numPr>
        <w:pStyle w:val="Compact"/>
      </w:pPr>
      <w:r>
        <w:t xml:space="preserve">Sánchez, L. (2021). "Neo-Realism and the Streets of Mexico City." *International Review of Cinema History*,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Pulse of the Capital: An Academic Analysis of Film Directors in Mexico City</dc:title>
  <dc:creator/>
  <dc:language>en</dc:language>
  <cp:keywords/>
  <dcterms:created xsi:type="dcterms:W3CDTF">2026-07-29T21:52:55Z</dcterms:created>
  <dcterms:modified xsi:type="dcterms:W3CDTF">2026-07-29T21:52:55Z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