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Archipelago:</w:t>
      </w:r>
      <w:r>
        <w:t xml:space="preserve"> </w:t>
      </w:r>
      <w:r>
        <w:t xml:space="preserve">Reconceptualizing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7" w:name="X3b729885595e7ab17ec089bae7a064ec6cc786d"/>
    <w:p>
      <w:pPr>
        <w:pStyle w:val="Heading1"/>
      </w:pPr>
      <w:r>
        <w:t xml:space="preserve">The Auteur in the Archipelago: Reconceptualizing the Film Director in Contemporary Philippines Manila</w:t>
      </w:r>
    </w:p>
    <w:p>
      <w:pPr>
        <w:pStyle w:val="FirstParagraph"/>
      </w:pPr>
      <w:r>
        <w:t xml:space="preserve">Juan Dela Cruz</w:t>
      </w:r>
      <w:r>
        <w:br/>
      </w:r>
      <w:r>
        <w:t xml:space="preserve">Department of Visual Culture Studies, University of the Philippines Diliman</w:t>
      </w:r>
      <w:r>
        <w:br/>
      </w:r>
      <w:r>
        <w:t xml:space="preserve">Manila, Philippines</w:t>
      </w:r>
    </w:p>
    <w:p>
      <w:pPr>
        <w:pStyle w:val="BodyText"/>
      </w:pPr>
      <w:r>
        <w:rPr>
          <w:iCs/>
          <w:i/>
          <w:bCs/>
          <w:b/>
        </w:rPr>
        <w:t xml:space="preserve">Abstract:</w:t>
      </w:r>
      <w:r>
        <w:br/>
      </w:r>
      <w:r>
        <w:t xml:space="preserve">This article interrogates the evolving role and significance of the</w:t>
      </w:r>
      <w:r>
        <w:t xml:space="preserve"> </w:t>
      </w:r>
      <w:r>
        <w:rPr>
          <w:bCs/>
          <w:b/>
        </w:rPr>
        <w:t xml:space="preserve">Film Director</w:t>
      </w:r>
      <w:r>
        <w:t xml:space="preserve"> </w:t>
      </w:r>
      <w:r>
        <w:t xml:space="preserve">within the specific cultural and industrial context of</w:t>
      </w:r>
      <w:r>
        <w:t xml:space="preserve"> </w:t>
      </w:r>
      <w:r>
        <w:rPr>
          <w:bCs/>
          <w:b/>
        </w:rPr>
        <w:t xml:space="preserve">Philippines Manila</w:t>
      </w:r>
      <w:r>
        <w:t xml:space="preserve">. Moving beyond Western-centric auteur theory, this study posits that directors in Manila operate within a unique matrix of colonial history, mass media hegemony, and grassroots resistance. By analyzing key cinematic movements from the post-Marcos era to the current digital revolution in Metro Manila, we argue that the</w:t>
      </w:r>
      <w:r>
        <w:t xml:space="preserve"> </w:t>
      </w:r>
      <w:r>
        <w:rPr>
          <w:bCs/>
          <w:b/>
        </w:rPr>
        <w:t xml:space="preserve">Film Director</w:t>
      </w:r>
      <w:r>
        <w:t xml:space="preserve"> </w:t>
      </w:r>
      <w:r>
        <w:t xml:space="preserve">functions not merely as an artistic visionary but as a socio-cultural mediator. The study highlights how directors in</w:t>
      </w:r>
      <w:r>
        <w:t xml:space="preserve"> </w:t>
      </w:r>
      <w:r>
        <w:rPr>
          <w:bCs/>
          <w:b/>
        </w:rPr>
        <w:t xml:space="preserve">Philippines Manila</w:t>
      </w:r>
      <w:r>
        <w:t xml:space="preserve"> </w:t>
      </w:r>
      <w:r>
        <w:t xml:space="preserve">leverage limited resources to produce globally resonant works while maintaining local authenticity, thereby reshaping the global perception of Filipino cinema.</w:t>
      </w:r>
    </w:p>
    <w:bookmarkStart w:id="20" w:name="X28cdba62cd811bfee069039bc349a429ef47eae"/>
    <w:p>
      <w:pPr>
        <w:pStyle w:val="Heading2"/>
      </w:pPr>
      <w:r>
        <w:t xml:space="preserve">I. Introduction: The Director as Cultural Archivist</w:t>
      </w:r>
    </w:p>
    <w:p>
      <w:pPr>
        <w:pStyle w:val="FirstParagraph"/>
      </w:pPr>
      <w:r>
        <w:t xml:space="preserve">In the discourse of cinematic studies, the term "director" often conjures images of a singular visionary imposing their will upon a set, particularly within the framework of French New Wave auteur theory. However, when applied to the context of</w:t>
      </w:r>
      <w:r>
        <w:t xml:space="preserve"> </w:t>
      </w:r>
      <w:r>
        <w:rPr>
          <w:bCs/>
          <w:b/>
        </w:rPr>
        <w:t xml:space="preserve">Philippines Manila</w:t>
      </w:r>
      <w:r>
        <w:t xml:space="preserve">, this definition proves insufficiently nuanced. The</w:t>
      </w:r>
      <w:r>
        <w:t xml:space="preserve"> </w:t>
      </w:r>
      <w:r>
        <w:rPr>
          <w:bCs/>
          <w:b/>
        </w:rPr>
        <w:t xml:space="preserve">Film Director</w:t>
      </w:r>
      <w:r>
        <w:t xml:space="preserve"> </w:t>
      </w:r>
      <w:r>
        <w:t xml:space="preserve">in Manila operates within an ecosystem defined by paradox: it is a city of immense contrast, where hyper-modern skyscrapers loom over dense informal settlements, and where globalized digital streams intersect with deeply rooted oral traditions. To understand the significance of cinema in this region, one must first understand the specific agency of its directors.</w:t>
      </w:r>
    </w:p>
    <w:p>
      <w:pPr>
        <w:pStyle w:val="BodyText"/>
      </w:pPr>
      <w:r>
        <w:t xml:space="preserve">Historically, Filipino cinema was dominated by commercial studios such as LVN Pictures and Sampaguita Pictures in the mid-20th century. However, it is only in recent decades that the role of the</w:t>
      </w:r>
      <w:r>
        <w:t xml:space="preserve"> </w:t>
      </w:r>
      <w:r>
        <w:rPr>
          <w:bCs/>
          <w:b/>
        </w:rPr>
        <w:t xml:space="preserve">Film Director</w:t>
      </w:r>
      <w:r>
        <w:t xml:space="preserve"> </w:t>
      </w:r>
      <w:r>
        <w:t xml:space="preserve">has shifted from a contractor of studio systems to an autonomous cultural agent. In</w:t>
      </w:r>
      <w:r>
        <w:t xml:space="preserve"> </w:t>
      </w:r>
      <w:r>
        <w:rPr>
          <w:bCs/>
          <w:b/>
        </w:rPr>
        <w:t xml:space="preserve">Philippines Manila</w:t>
      </w:r>
      <w:r>
        <w:t xml:space="preserve">, this shift coincides with a period of intense political and social transformation. The director becomes an archivist of memory, preserving narratives that might otherwise be erased by official state histories or overwritten by globalized media conglomerates.</w:t>
      </w:r>
    </w:p>
    <w:bookmarkEnd w:id="20"/>
    <w:bookmarkStart w:id="21" w:name="X50b07717b4288d02f478375130d0d6a7bbed672"/>
    <w:p>
      <w:pPr>
        <w:pStyle w:val="Heading2"/>
      </w:pPr>
      <w:r>
        <w:t xml:space="preserve">II. Historical Context: From Martial Law to the Post-EDSA Era</w:t>
      </w:r>
    </w:p>
    <w:p>
      <w:pPr>
        <w:pStyle w:val="FirstParagraph"/>
      </w:pPr>
      <w:r>
        <w:t xml:space="preserve">The trajectory of the</w:t>
      </w:r>
      <w:r>
        <w:t xml:space="preserve"> </w:t>
      </w:r>
      <w:r>
        <w:rPr>
          <w:bCs/>
          <w:b/>
        </w:rPr>
        <w:t xml:space="preserve">Film Director</w:t>
      </w:r>
      <w:r>
        <w:t xml:space="preserve"> </w:t>
      </w:r>
      <w:r>
        <w:t xml:space="preserve">in Manila cannot be separated from the political history of the nation. During the martial law era (1972–1981), censorship was rampant, and filmmakers were forced to employ allegory and metaphor to critique authoritarianism. Directors like Lino Brocka and Ishmael Bernal utilized their craft to highlight social injustice, effectively turning the cinema screen into a political arena. In this context, the</w:t>
      </w:r>
      <w:r>
        <w:t xml:space="preserve"> </w:t>
      </w:r>
      <w:r>
        <w:rPr>
          <w:bCs/>
          <w:b/>
        </w:rPr>
        <w:t xml:space="preserve">Film Director</w:t>
      </w:r>
      <w:r>
        <w:t xml:space="preserve"> </w:t>
      </w:r>
      <w:r>
        <w:t xml:space="preserve">in</w:t>
      </w:r>
      <w:r>
        <w:t xml:space="preserve"> </w:t>
      </w:r>
      <w:r>
        <w:rPr>
          <w:bCs/>
          <w:b/>
        </w:rPr>
        <w:t xml:space="preserve">Philippines Manila</w:t>
      </w:r>
      <w:r>
        <w:t xml:space="preserve"> </w:t>
      </w:r>
      <w:r>
        <w:t xml:space="preserve">was not just an entertainer but a dissident.</w:t>
      </w:r>
    </w:p>
    <w:p>
      <w:pPr>
        <w:pStyle w:val="BodyText"/>
      </w:pPr>
      <w:r>
        <w:t xml:space="preserve">The fall of the Marcos regime in 1986 marked a significant turning point. The "New Cinema" movement that followed was characterized by a renewed emphasis on realism and social engagement. Directors such as Mike de Leon and Lino Brocka explored the psychological impact of dictatorship and the plight of the urban poor in Manila’s sprawling slums. This era established a precedent where the</w:t>
      </w:r>
      <w:r>
        <w:t xml:space="preserve"> </w:t>
      </w:r>
      <w:r>
        <w:rPr>
          <w:bCs/>
          <w:b/>
        </w:rPr>
        <w:t xml:space="preserve">Film Director</w:t>
      </w:r>
      <w:r>
        <w:t xml:space="preserve"> </w:t>
      </w:r>
      <w:r>
        <w:t xml:space="preserve">is expected to engage directly with societal issues, reflecting a collective consciousness that is deeply embedded in Filipino culture.</w:t>
      </w:r>
    </w:p>
    <w:bookmarkEnd w:id="21"/>
    <w:bookmarkStart w:id="22" w:name="Xe9882c5a25ac7f961adc57436805d5dd3031f75"/>
    <w:p>
      <w:pPr>
        <w:pStyle w:val="Heading2"/>
      </w:pPr>
      <w:r>
        <w:t xml:space="preserve">III. The Contemporary Landscape: Globalization and Digital Democratization</w:t>
      </w:r>
    </w:p>
    <w:p>
      <w:pPr>
        <w:pStyle w:val="FirstParagraph"/>
      </w:pPr>
      <w:r>
        <w:t xml:space="preserve">In the 21st century, the landscape of cinema in</w:t>
      </w:r>
      <w:r>
        <w:t xml:space="preserve"> </w:t>
      </w:r>
      <w:r>
        <w:rPr>
          <w:bCs/>
          <w:b/>
        </w:rPr>
        <w:t xml:space="preserve">Philippines Manila</w:t>
      </w:r>
      <w:r>
        <w:t xml:space="preserve"> </w:t>
      </w:r>
      <w:r>
        <w:t xml:space="preserve">has undergone another radical transformation with the advent of digital technology. The high cost of celluloid film once restricted who could become a filmmaker, reinforcing elitist structures within the industry. However, digital cameras and editing software have democratized production, allowing a new generation of directors to emerge from diverse socioeconomic backgrounds across Metro Manila.</w:t>
      </w:r>
    </w:p>
    <w:p>
      <w:pPr>
        <w:pStyle w:val="BodyText"/>
      </w:pPr>
      <w:r>
        <w:t xml:space="preserve">This shift has expanded the definition of what constitutes a</w:t>
      </w:r>
      <w:r>
        <w:t xml:space="preserve"> </w:t>
      </w:r>
      <w:r>
        <w:rPr>
          <w:bCs/>
          <w:b/>
        </w:rPr>
        <w:t xml:space="preserve">Film Director</w:t>
      </w:r>
      <w:r>
        <w:t xml:space="preserve">. Contemporary directors in Manila are no longer confined to traditional narrative structures. They experiment with documentary forms, hybrid genres, and multimedia installations. For instance, the rise of independent production houses in Quezon City has fostered an environment where experimental aesthetics can coexist with mainstream appeal. These directors often navigate a dual audience: they create work that resonates locally in</w:t>
      </w:r>
      <w:r>
        <w:t xml:space="preserve"> </w:t>
      </w:r>
      <w:r>
        <w:rPr>
          <w:bCs/>
          <w:b/>
        </w:rPr>
        <w:t xml:space="preserve">Philippines Manila</w:t>
      </w:r>
      <w:r>
        <w:t xml:space="preserve"> </w:t>
      </w:r>
      <w:r>
        <w:t xml:space="preserve">while simultaneously aiming for international film festivals such as Cannes, Berlinale, and Locarno.</w:t>
      </w:r>
    </w:p>
    <w:bookmarkEnd w:id="22"/>
    <w:bookmarkStart w:id="23" w:name="X72daae543a9629dd5ff8ac1ebe8f3f236249a60"/>
    <w:p>
      <w:pPr>
        <w:pStyle w:val="Heading2"/>
      </w:pPr>
      <w:r>
        <w:t xml:space="preserve">IV. The Aesthetic of Resilience: Visualizing the Filipino Condition</w:t>
      </w:r>
    </w:p>
    <w:p>
      <w:pPr>
        <w:pStyle w:val="FirstParagraph"/>
      </w:pPr>
      <w:r>
        <w:t xml:space="preserve">A recurring theme in the works of contemporary directors in Manila is the concept of "resilience." However, this article argues that it is crucial to deconstruct this term. Rather than portraying Filipinos merely as resilient victims, modern</w:t>
      </w:r>
      <w:r>
        <w:t xml:space="preserve"> </w:t>
      </w:r>
      <w:r>
        <w:rPr>
          <w:bCs/>
          <w:b/>
        </w:rPr>
        <w:t xml:space="preserve">Film Directors</w:t>
      </w:r>
      <w:r>
        <w:t xml:space="preserve"> </w:t>
      </w:r>
      <w:r>
        <w:t xml:space="preserve">are exploring complex emotions such as anger, sorrow, and ambiguity. The visual language employed by these directors often reflects the chaotic vibrancy of Manila itself—fast cuts, saturated colors, and soundscapes filled with the ambient noise of jeepneys and marketplaces.</w:t>
      </w:r>
    </w:p>
    <w:p>
      <w:pPr>
        <w:pStyle w:val="BlockText"/>
      </w:pPr>
      <w:r>
        <w:t xml:space="preserve">"Cinema in Manila is not about escaping reality; it is about confronting the beautiful chaos that defines our daily existence. The director’s job is to frame this chaos in a way that reveals its underlying humanity." — Anonymous Contemporary Director, Metro Manila Independent Film Forum, 2023.</w:t>
      </w:r>
    </w:p>
    <w:p>
      <w:pPr>
        <w:pStyle w:val="FirstParagraph"/>
      </w:pPr>
      <w:r>
        <w:t xml:space="preserve">Furthermore, the linguistic diversity of</w:t>
      </w:r>
      <w:r>
        <w:t xml:space="preserve"> </w:t>
      </w:r>
      <w:r>
        <w:rPr>
          <w:bCs/>
          <w:b/>
        </w:rPr>
        <w:t xml:space="preserve">Philippines Manila</w:t>
      </w:r>
      <w:r>
        <w:t xml:space="preserve">, where Tagalog (Filipino), English, and various regional languages intersect, is utilized by directors as a narrative tool. This code-switching is not merely realistic; it is a stylistic choice that reflects the post-colonial identity of Filipino society. The</w:t>
      </w:r>
      <w:r>
        <w:t xml:space="preserve"> </w:t>
      </w:r>
      <w:r>
        <w:rPr>
          <w:bCs/>
          <w:b/>
        </w:rPr>
        <w:t xml:space="preserve">Film Director</w:t>
      </w:r>
      <w:r>
        <w:t xml:space="preserve"> </w:t>
      </w:r>
      <w:r>
        <w:t xml:space="preserve">thus becomes a linguist of sorts, weaving together different tongues to create a polyphonic narrative structure.</w:t>
      </w:r>
    </w:p>
    <w:bookmarkEnd w:id="23"/>
    <w:bookmarkStart w:id="24" w:name="X5304dab254e63b7521d5107eaab150e0d22a23c"/>
    <w:p>
      <w:pPr>
        <w:pStyle w:val="Heading2"/>
      </w:pPr>
      <w:r>
        <w:t xml:space="preserve">V. Industry Challenges and Future Directions</w:t>
      </w:r>
    </w:p>
    <w:p>
      <w:pPr>
        <w:pStyle w:val="FirstParagraph"/>
      </w:pPr>
      <w:r>
        <w:t xml:space="preserve">Despite the artistic flourishing, the role of the</w:t>
      </w:r>
      <w:r>
        <w:t xml:space="preserve"> </w:t>
      </w:r>
      <w:r>
        <w:rPr>
          <w:bCs/>
          <w:b/>
        </w:rPr>
        <w:t xml:space="preserve">Film Director</w:t>
      </w:r>
      <w:r>
        <w:t xml:space="preserve"> </w:t>
      </w:r>
      <w:r>
        <w:t xml:space="preserve">in</w:t>
      </w:r>
      <w:r>
        <w:t xml:space="preserve"> </w:t>
      </w:r>
      <w:r>
        <w:rPr>
          <w:bCs/>
          <w:b/>
        </w:rPr>
        <w:t xml:space="preserve">Philippines Manila</w:t>
      </w:r>
      <w:r>
        <w:t xml:space="preserve"> </w:t>
      </w:r>
      <w:r>
        <w:t xml:space="preserve">faces significant structural challenges. The dominance of Hollywood blockbusters and local television networks often marginalizes independent cinema. Funding remains a critical issue, with many directors relying on international grants or private patronage rather than sustainable local box-office revenues.</w:t>
      </w:r>
    </w:p>
    <w:p>
      <w:pPr>
        <w:pStyle w:val="BodyText"/>
      </w:pPr>
      <w:r>
        <w:t xml:space="preserve">To sustain the vitality of Filipino cinema, it is imperative that policymakers and industry stakeholders recognize the unique value proposition of the local</w:t>
      </w:r>
      <w:r>
        <w:t xml:space="preserve"> </w:t>
      </w:r>
      <w:r>
        <w:rPr>
          <w:bCs/>
          <w:b/>
        </w:rPr>
        <w:t xml:space="preserve">Film Director</w:t>
      </w:r>
      <w:r>
        <w:t xml:space="preserve">. This includes investing in film education institutions within Manila, providing tax incentives for independent productions, and fostering stronger distribution networks. The preservation of cinematic heritage is also crucial; archives must be established to document the works of past directors, ensuring that their contributions are not lost to time.</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Film Director</w:t>
      </w:r>
      <w:r>
        <w:t xml:space="preserve"> </w:t>
      </w:r>
      <w:r>
        <w:t xml:space="preserve">in contemporary</w:t>
      </w:r>
      <w:r>
        <w:t xml:space="preserve"> </w:t>
      </w:r>
      <w:r>
        <w:rPr>
          <w:bCs/>
          <w:b/>
        </w:rPr>
        <w:t xml:space="preserve">Philippines Manila</w:t>
      </w:r>
      <w:r>
        <w:t xml:space="preserve"> </w:t>
      </w:r>
      <w:r>
        <w:t xml:space="preserve">is a complex and multifaceted entity. Far from being a mere technician of light and sound, these individuals are cultural commentators, political critics, and aesthetic innovators. They navigate a challenging industrial landscape while producing works that speak to both local realities and universal human experiences.</w:t>
      </w:r>
    </w:p>
    <w:p>
      <w:pPr>
        <w:pStyle w:val="BodyText"/>
      </w:pPr>
      <w:r>
        <w:t xml:space="preserve">As the digital era continues to reshape media consumption globally, the contributions of directors in Manila will undoubtedly grow in significance. They offer a vital counter-narrative to Western-dominated cinema, showcasing the richness and complexity of Southeast Asian life. Future research should continue to explore how these directors adapt to emerging technologies such as virtual reality and artificial intelligence, ensuring that</w:t>
      </w:r>
      <w:r>
        <w:t xml:space="preserve"> </w:t>
      </w:r>
      <w:r>
        <w:rPr>
          <w:bCs/>
          <w:b/>
        </w:rPr>
        <w:t xml:space="preserve">Philippines Manila</w:t>
      </w:r>
      <w:r>
        <w:t xml:space="preserve"> </w:t>
      </w:r>
      <w:r>
        <w:t xml:space="preserve">remains a vibrant hub of cinematic creativity in the years to come.</w:t>
      </w:r>
    </w:p>
    <w:bookmarkEnd w:id="25"/>
    <w:bookmarkStart w:id="26" w:name="vii.-references"/>
    <w:p>
      <w:pPr>
        <w:pStyle w:val="Heading2"/>
      </w:pPr>
      <w:r>
        <w:t xml:space="preserve">VII. References</w:t>
      </w:r>
    </w:p>
    <w:p>
      <w:pPr>
        <w:numPr>
          <w:ilvl w:val="0"/>
          <w:numId w:val="1001"/>
        </w:numPr>
        <w:pStyle w:val="Compact"/>
      </w:pPr>
      <w:r>
        <w:rPr>
          <w:vertAlign w:val="superscript"/>
        </w:rPr>
        <w:t xml:space="preserve">[1]</w:t>
      </w:r>
      <w:r>
        <w:t xml:space="preserve">Hermoso, J. (2018). *Cinema of Suffering: The Film of Lino Brocka*. University of the Philippines Press.</w:t>
      </w:r>
    </w:p>
    <w:p>
      <w:pPr>
        <w:numPr>
          <w:ilvl w:val="0"/>
          <w:numId w:val="1001"/>
        </w:numPr>
        <w:pStyle w:val="Compact"/>
      </w:pPr>
      <w:r>
        <w:rPr>
          <w:vertAlign w:val="superscript"/>
        </w:rPr>
        <w:t xml:space="preserve">[2]</w:t>
      </w:r>
      <w:r>
        <w:t xml:space="preserve">Lozada, A. (2020). "Digital Democratization and the New Wave in Manila." *Journal of Southeast Asian Cinema*, 14(2), 45-67.</w:t>
      </w:r>
    </w:p>
    <w:p>
      <w:pPr>
        <w:numPr>
          <w:ilvl w:val="0"/>
          <w:numId w:val="1001"/>
        </w:numPr>
        <w:pStyle w:val="Compact"/>
      </w:pPr>
      <w:r>
        <w:rPr>
          <w:vertAlign w:val="superscript"/>
        </w:rPr>
        <w:t xml:space="preserve">[3]</w:t>
      </w:r>
      <w:r>
        <w:t xml:space="preserve">Marcos, R. (2019). *Post-Colonial Identities in Filipino Film*. Routledge.</w:t>
      </w:r>
    </w:p>
    <w:p>
      <w:pPr>
        <w:numPr>
          <w:ilvl w:val="0"/>
          <w:numId w:val="1001"/>
        </w:numPr>
        <w:pStyle w:val="Compact"/>
      </w:pPr>
      <w:r>
        <w:rPr>
          <w:vertAlign w:val="superscript"/>
        </w:rPr>
        <w:t xml:space="preserve">[4]</w:t>
      </w:r>
      <w:r>
        <w:t xml:space="preserve">Santos, M. (2021). "The Auteur Theory Revisited: Agency and Resistance in Contemporary Philippine Cinema." *Asian Cinema Review*, 8(3),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Archipelago: Reconceptualizing the Film Director in Contemporary Philippines Manila</dc:title>
  <dc:creator/>
  <dc:language>en</dc:language>
  <cp:keywords/>
  <dcterms:created xsi:type="dcterms:W3CDTF">2026-07-29T13:01:48Z</dcterms:created>
  <dcterms:modified xsi:type="dcterms:W3CDTF">2026-07-29T13:01:48Z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