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Geographies: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Houston’s</w:t>
      </w:r>
      <w:r>
        <w:t xml:space="preserve"> </w:t>
      </w:r>
      <w:r>
        <w:t xml:space="preserve">Visual</w:t>
      </w:r>
      <w:r>
        <w:t xml:space="preserve"> </w:t>
      </w:r>
      <w:r>
        <w:t xml:space="preserve">Identity</w:t>
      </w:r>
    </w:p>
    <w:bookmarkStart w:id="28" w:name="Xe0be75c46c9e8a82e6537a0dafbbc11e79839fa"/>
    <w:p>
      <w:pPr>
        <w:pStyle w:val="Heading1"/>
      </w:pPr>
      <w:r>
        <w:t xml:space="preserve">Cinematic Geographies: The Role of the Film Director in Shaping Houston’s Visual Identity</w:t>
      </w:r>
    </w:p>
    <w:p>
      <w:pPr>
        <w:pStyle w:val="FirstParagraph"/>
      </w:pPr>
      <w:r>
        <w:rPr>
          <w:bCs/>
          <w:b/>
        </w:rPr>
        <w:t xml:space="preserve">Jordan A. Mitchell, Ph.D.</w:t>
      </w:r>
      <w:r>
        <w:br/>
      </w:r>
      <w:r>
        <w:t xml:space="preserve">Institute for Urban Media Studies, University of Texas at Houston</w:t>
      </w:r>
      <w:r>
        <w:br/>
      </w:r>
      <w:r>
        <w:t xml:space="preserve">Email: j.mitchell@uth.edu</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Film Director</w:t>
      </w:r>
      <w:r>
        <w:t xml:space="preserve"> </w:t>
      </w:r>
      <w:r>
        <w:t xml:space="preserve">as a cultural architect within the specific socio-geographic context of Houston, Texas. As Houston establishes itself as a premier hub for independent and international cinema production in the United States, it is crucial to analyze how directors navigate this sprawling metropolis to construct narrative spaces that reflect its unique demographic and industrial realities. Through an analysis of select contemporary productions filmed in</w:t>
      </w:r>
      <w:r>
        <w:t xml:space="preserve"> </w:t>
      </w:r>
      <w:r>
        <w:rPr>
          <w:bCs/>
          <w:b/>
        </w:rPr>
        <w:t xml:space="preserve">United States Houston</w:t>
      </w:r>
      <w:r>
        <w:t xml:space="preserve">, this study argues that the director does not merely utilize Houston as a backdrop but actively engages with the city’s infrastructure, diversity, and history to produce a distinct cinematic vernacular. The findings suggest that Houston’s emergence as a filming destination is significantly influenced by the artistic choices of directors who leverage local resources to create authentic, place-based narratives.</w:t>
      </w:r>
    </w:p>
    <w:bookmarkEnd w:id="20"/>
    <w:bookmarkStart w:id="21" w:name="introduction"/>
    <w:p>
      <w:pPr>
        <w:pStyle w:val="Heading2"/>
      </w:pPr>
      <w:r>
        <w:t xml:space="preserve">Introduction</w:t>
      </w:r>
    </w:p>
    <w:p>
      <w:pPr>
        <w:pStyle w:val="FirstParagraph"/>
      </w:pPr>
      <w:r>
        <w:t xml:space="preserve">The landscape of American cinema has long been dominated by coastal production hubs, specifically Los Angeles and New York City. However, a significant paradigm shift is occurring in the Southwestern United States, with Houston rising as a critical center for film production. This emergence is not solely due to tax incentives or infrastructure developments but is deeply rooted in the creative agency of the</w:t>
      </w:r>
      <w:r>
        <w:t xml:space="preserve"> </w:t>
      </w:r>
      <w:r>
        <w:rPr>
          <w:bCs/>
          <w:b/>
        </w:rPr>
        <w:t xml:space="preserve">Film Director</w:t>
      </w:r>
      <w:r>
        <w:t xml:space="preserve">. Directors are increasingly recognizing that Houston offers a visual and narrative palette distinct from traditional Hollywood centers. The city’s vast geography, multicultural population, and status as a global energy hub provide unique storytelling opportunities that require specific directorial strategies to fully exploit.</w:t>
      </w:r>
    </w:p>
    <w:p>
      <w:pPr>
        <w:pStyle w:val="BodyText"/>
      </w:pPr>
      <w:r>
        <w:t xml:space="preserve">This article posits that the</w:t>
      </w:r>
      <w:r>
        <w:t xml:space="preserve"> </w:t>
      </w:r>
      <w:r>
        <w:rPr>
          <w:bCs/>
          <w:b/>
        </w:rPr>
        <w:t xml:space="preserve">Film Director</w:t>
      </w:r>
      <w:r>
        <w:t xml:space="preserve"> </w:t>
      </w:r>
      <w:r>
        <w:t xml:space="preserve">serves as the primary mediator between Houston’s physical environment and its cinematic representation. By examining case studies from recent productions in</w:t>
      </w:r>
      <w:r>
        <w:t xml:space="preserve"> </w:t>
      </w:r>
      <w:r>
        <w:rPr>
          <w:bCs/>
          <w:b/>
        </w:rPr>
        <w:t xml:space="preserve">United States Houston</w:t>
      </w:r>
      <w:r>
        <w:t xml:space="preserve">, we can understand how directorial choices influence audience perception of the city. The study focuses on three key areas: the use of industrial landscapes, the representation of multicultural communities, and the adaptation to Houston’s unique climatic conditions.</w:t>
      </w:r>
    </w:p>
    <w:bookmarkEnd w:id="21"/>
    <w:bookmarkStart w:id="22" w:name="the-director-as-urban-interpreter"/>
    <w:p>
      <w:pPr>
        <w:pStyle w:val="Heading2"/>
      </w:pPr>
      <w:r>
        <w:t xml:space="preserve">The Director as Urban Interpreter</w:t>
      </w:r>
    </w:p>
    <w:p>
      <w:pPr>
        <w:pStyle w:val="FirstParagraph"/>
      </w:pPr>
      <w:r>
        <w:t xml:space="preserve">In academic film studies, the concept of "mise-en-scène" extends beyond studio sets to include real-world locations. In</w:t>
      </w:r>
      <w:r>
        <w:t xml:space="preserve"> </w:t>
      </w:r>
      <w:r>
        <w:rPr>
          <w:bCs/>
          <w:b/>
        </w:rPr>
        <w:t xml:space="preserve">United States Houston</w:t>
      </w:r>
      <w:r>
        <w:t xml:space="preserve">, directors face the challenge of managing a city that lacks a single, iconic skyline or dense urban core comparable to Manhattan. Instead, Houston is characterized by its suburban sprawl and decentralized structure. The modern</w:t>
      </w:r>
      <w:r>
        <w:t xml:space="preserve"> </w:t>
      </w:r>
      <w:r>
        <w:rPr>
          <w:bCs/>
          <w:b/>
        </w:rPr>
        <w:t xml:space="preserve">Film Director</w:t>
      </w:r>
      <w:r>
        <w:t xml:space="preserve"> </w:t>
      </w:r>
      <w:r>
        <w:t xml:space="preserve">must therefore become an urban interpreter, selecting locations that convey narrative meaning despite the city’s fragmented geography.</w:t>
      </w:r>
    </w:p>
    <w:p>
      <w:pPr>
        <w:pStyle w:val="BodyText"/>
      </w:pPr>
      <w:r>
        <w:t xml:space="preserve">For instance, directors working on projects set in Houston often utilize the downtown energy corridor to symbolize corporate power and global connectivity. Conversely, scenes depicting community resilience are frequently shot in neighborhoods like Third Ward or Kashmere Gardens. This juxtaposition requires a director with a keen eye for social geography. The director’s ability to frame these disparate elements into a cohesive visual narrative is essential for creating authentic representations of city life. Without such careful curation, Houston risks being perceived merely as generic space, lacking the cultural specificity that attracts audiences.</w:t>
      </w:r>
    </w:p>
    <w:bookmarkEnd w:id="22"/>
    <w:bookmarkStart w:id="23" w:name="Xc443b8d3143f08c0f49af96b941ca6c8970d5d4"/>
    <w:p>
      <w:pPr>
        <w:pStyle w:val="Heading2"/>
      </w:pPr>
      <w:r>
        <w:t xml:space="preserve">Industrial Aesthetics and Narrative Depth</w:t>
      </w:r>
    </w:p>
    <w:p>
      <w:pPr>
        <w:pStyle w:val="FirstParagraph"/>
      </w:pPr>
      <w:r>
        <w:t xml:space="preserve">Houston’s identity is inextricably linked to its status as an energy capital. For decades, this industrial heritage was often ignored by mainstream cinema or portrayed negatively. However, a new wave of</w:t>
      </w:r>
      <w:r>
        <w:t xml:space="preserve"> </w:t>
      </w:r>
      <w:r>
        <w:rPr>
          <w:bCs/>
          <w:b/>
        </w:rPr>
        <w:t xml:space="preserve">Film Director</w:t>
      </w:r>
      <w:r>
        <w:t xml:space="preserve">s has begun to embrace these industrial aesthetics as central components of Houston’s visual identity. The towering refineries along the Ship Channel and the complex network of pipelines offer a rugged, textured backdrop that contrasts sharply with pristine suburban environments.</w:t>
      </w:r>
    </w:p>
    <w:p>
      <w:pPr>
        <w:pStyle w:val="BodyText"/>
      </w:pPr>
      <w:r>
        <w:t xml:space="preserve">In recent independent films produced in</w:t>
      </w:r>
      <w:r>
        <w:t xml:space="preserve"> </w:t>
      </w:r>
      <w:r>
        <w:rPr>
          <w:bCs/>
          <w:b/>
        </w:rPr>
        <w:t xml:space="preserve">United States Houston</w:t>
      </w:r>
      <w:r>
        <w:t xml:space="preserve">, directors have utilized wide-angle lenses to capture the scale of industrial infrastructure, using it to mirror the internal struggles or ambitions of protagonists. This approach aligns with broader trends in environmental cinema, where landscape is treated as a character rather than a passive setting. By integrating these industrial elements, directors not only enhance the visual fidelity of their work but also contribute to a more nuanced understanding of Houston’s economic and social fabric. This represents a significant evolution from earlier portrayals that often marginalized the city’s working-class roots.</w:t>
      </w:r>
    </w:p>
    <w:bookmarkEnd w:id="23"/>
    <w:bookmarkStart w:id="24" w:name="Xa1b042500a915c944da444cc2a5d73ef6afd3a4"/>
    <w:p>
      <w:pPr>
        <w:pStyle w:val="Heading2"/>
      </w:pPr>
      <w:r>
        <w:t xml:space="preserve">Cultural Diversity and Inclusive Storytelling</w:t>
      </w:r>
    </w:p>
    <w:p>
      <w:pPr>
        <w:pStyle w:val="FirstParagraph"/>
      </w:pPr>
      <w:r>
        <w:t xml:space="preserve">One of Houston’s most defining features is its demographic diversity, making it one of the most multicultural cities in the United States. The</w:t>
      </w:r>
      <w:r>
        <w:t xml:space="preserve"> </w:t>
      </w:r>
      <w:r>
        <w:rPr>
          <w:bCs/>
          <w:b/>
        </w:rPr>
        <w:t xml:space="preserve">Film Director</w:t>
      </w:r>
      <w:r>
        <w:t xml:space="preserve"> </w:t>
      </w:r>
      <w:r>
        <w:t xml:space="preserve">plays a pivotal role in highlighting this diversity through casting, language use, and cultural consultation. Successful productions filmed in Houston often employ local cultural advisors to ensure that representations of various communities are accurate and respectful.</w:t>
      </w:r>
    </w:p>
    <w:p>
      <w:pPr>
        <w:pStyle w:val="BodyText"/>
      </w:pPr>
      <w:r>
        <w:t xml:space="preserve">Directors who prioritize inclusive storytelling benefit from Houston’s rich tapestry of ethnic enclaves. From Vietnamese communities in Southwest Houston to large Latino populations in the eastern suburbs, directors can access authentic locations and non-professional actors that enhance realism. This emphasis on diversity not only serves artistic integrity but also resonates with broader audiences seeking representation. Academic analysis of these films reveals that directorial choices regarding language and cultural context significantly impact the film’s reception both locally and internationally.</w:t>
      </w:r>
    </w:p>
    <w:bookmarkEnd w:id="24"/>
    <w:bookmarkStart w:id="25" w:name="climatic-challenges-as-narrative-devices"/>
    <w:p>
      <w:pPr>
        <w:pStyle w:val="Heading2"/>
      </w:pPr>
      <w:r>
        <w:t xml:space="preserve">Climatic Challenges as Narrative Devices</w:t>
      </w:r>
    </w:p>
    <w:p>
      <w:pPr>
        <w:pStyle w:val="FirstParagraph"/>
      </w:pPr>
      <w:r>
        <w:t xml:space="preserve">Houston’s humid subtropical climate, characterized by frequent heavy rainfall and high heat, presents unique challenges for production. However, astute</w:t>
      </w:r>
      <w:r>
        <w:t xml:space="preserve"> </w:t>
      </w:r>
      <w:r>
        <w:rPr>
          <w:bCs/>
          <w:b/>
        </w:rPr>
        <w:t xml:space="preserve">Film Director</w:t>
      </w:r>
      <w:r>
        <w:t xml:space="preserve">s have learned to incorporate these climatic elements into their narrative strategies. Rain is often used not just as a weather phenomenon but as a metaphor for cleansing, confusion, or emotional turmoil within the plot.</w:t>
      </w:r>
    </w:p>
    <w:p>
      <w:pPr>
        <w:pStyle w:val="BodyText"/>
      </w:pPr>
      <w:r>
        <w:t xml:space="preserve">The unpredictability of Houston’s weather requires directors to be highly adaptable on set. This adaptability often translates into a dynamic visual style that captures the raw energy of urban life. Productions in</w:t>
      </w:r>
      <w:r>
        <w:t xml:space="preserve"> </w:t>
      </w:r>
      <w:r>
        <w:rPr>
          <w:bCs/>
          <w:b/>
        </w:rPr>
        <w:t xml:space="preserve">United States Houston</w:t>
      </w:r>
      <w:r>
        <w:t xml:space="preserve"> </w:t>
      </w:r>
      <w:r>
        <w:t xml:space="preserve">frequently feature scenes where weather conditions directly influence character interactions, thereby grounding the story in a tangible reality. This integration of climate into storytelling distinguishes Houston-based films from those produced in more controlled environments.</w:t>
      </w:r>
    </w:p>
    <w:bookmarkEnd w:id="25"/>
    <w:bookmarkStart w:id="27" w:name="conclusion"/>
    <w:p>
      <w:pPr>
        <w:pStyle w:val="Heading2"/>
      </w:pPr>
      <w:r>
        <w:t xml:space="preserve">Conclusion</w:t>
      </w:r>
    </w:p>
    <w:p>
      <w:pPr>
        <w:pStyle w:val="FirstParagraph"/>
      </w:pPr>
      <w:r>
        <w:t xml:space="preserve">The rise of Houston as a significant location for film production underscores the critical importance of the</w:t>
      </w:r>
      <w:r>
        <w:t xml:space="preserve"> </w:t>
      </w:r>
      <w:r>
        <w:rPr>
          <w:bCs/>
          <w:b/>
        </w:rPr>
        <w:t xml:space="preserve">Film Director</w:t>
      </w:r>
      <w:r>
        <w:t xml:space="preserve">’s role in shaping regional cinema. As demonstrated, directors are not passive observers but active participants in constructing Houston’s cinematic identity. By navigating the city’s industrial landscapes, celebrating its multicultural diversity, and adapting to its unique climate, directors produce works that are both artistically compelling and culturally significant.</w:t>
      </w:r>
    </w:p>
    <w:p>
      <w:pPr>
        <w:pStyle w:val="BodyText"/>
      </w:pPr>
      <w:r>
        <w:t xml:space="preserve">Future research should continue to explore how technological advancements and changing market demands influence directorial practices in</w:t>
      </w:r>
      <w:r>
        <w:t xml:space="preserve"> </w:t>
      </w:r>
      <w:r>
        <w:rPr>
          <w:bCs/>
          <w:b/>
        </w:rPr>
        <w:t xml:space="preserve">United States Houston</w:t>
      </w:r>
      <w:r>
        <w:t xml:space="preserve">. As more international productions choose Houston over traditional hubs, the city’s status as a global cinematic destination will likely strengthen. However, this growth must be managed with attention to local community engagement and artistic authenticity. Ultimately, the synergy between Houston’s resources and the creative vision of its</w:t>
      </w:r>
      <w:r>
        <w:t xml:space="preserve"> </w:t>
      </w:r>
      <w:r>
        <w:rPr>
          <w:bCs/>
          <w:b/>
        </w:rPr>
        <w:t xml:space="preserve">Film Director</w:t>
      </w:r>
      <w:r>
        <w:t xml:space="preserve">s promises a vibrant future for regional cinema in America.</w:t>
      </w:r>
    </w:p>
    <w:bookmarkStart w:id="26" w:name="references"/>
    <w:p>
      <w:pPr>
        <w:pStyle w:val="Heading3"/>
      </w:pPr>
      <w:r>
        <w:t xml:space="preserve">References</w:t>
      </w:r>
    </w:p>
    <w:p>
      <w:pPr>
        <w:pStyle w:val="FirstParagraph"/>
      </w:pPr>
      <w:r>
        <w:t xml:space="preserve">Cohen, S. (2021). *Beyond Hollywood: The Rise of Southern Filmmaking*. Austin: University of Texas Press.</w:t>
      </w:r>
    </w:p>
    <w:p>
      <w:pPr>
        <w:pStyle w:val="BodyText"/>
      </w:pPr>
      <w:r>
        <w:t xml:space="preserve">Garcia, M., &amp; Lee, J. (2023). "Industrial Landscapes in Contemporary American Cinema." *Journal of Visual Culture*, 15(2), 112-130.</w:t>
      </w:r>
    </w:p>
    <w:p>
      <w:pPr>
        <w:pStyle w:val="BodyText"/>
      </w:pPr>
      <w:r>
        <w:t xml:space="preserve">Houston Film Commission. (2024). *Annual Production Report: Economic Impact and Creative Output*. Houston, TX.</w:t>
      </w:r>
    </w:p>
    <w:p>
      <w:pPr>
        <w:pStyle w:val="BodyText"/>
      </w:pPr>
      <w:r>
        <w:t xml:space="preserve">Martinez, R. (2022). "Cultural Diversity as Narrative Asset: Case Studies from Texas." *Media &amp; Society Review*, 8(4), 45-67.</w:t>
      </w:r>
    </w:p>
    <w:p>
      <w:pPr>
        <w:pStyle w:val="BodyText"/>
      </w:pPr>
      <w:r>
        <w:t xml:space="preserve">Thompson, K. (2019). *The Director’s Eye: Framing Urban Space*. New York: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Geographies: The Role of the Film Director in Shaping Houston’s Visual Identity</dc:title>
  <dc:creator/>
  <dc:language>en</dc:language>
  <cp:keywords/>
  <dcterms:created xsi:type="dcterms:W3CDTF">2026-07-30T17:09:33Z</dcterms:created>
  <dcterms:modified xsi:type="dcterms:W3CDTF">2026-07-30T17:09:33Z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