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Firefighter:</w:t>
      </w:r>
      <w:r>
        <w:t xml:space="preserve"> </w:t>
      </w:r>
      <w:r>
        <w:t xml:space="preserve">Strategic</w:t>
      </w:r>
      <w:r>
        <w:t xml:space="preserve"> </w:t>
      </w:r>
      <w:r>
        <w:t xml:space="preserve">Challenges</w:t>
      </w:r>
      <w:r>
        <w:t xml:space="preserve"> </w:t>
      </w:r>
      <w:r>
        <w:t xml:space="preserve">and</w:t>
      </w:r>
      <w:r>
        <w:t xml:space="preserve"> </w:t>
      </w:r>
      <w:r>
        <w:t xml:space="preserve">Operational</w:t>
      </w:r>
      <w:r>
        <w:t xml:space="preserve"> </w:t>
      </w:r>
      <w:r>
        <w:t xml:space="preserve">Adaptations</w:t>
      </w:r>
      <w:r>
        <w:t xml:space="preserve"> </w:t>
      </w:r>
      <w:r>
        <w:t xml:space="preserve">in</w:t>
      </w:r>
      <w:r>
        <w:t xml:space="preserve"> </w:t>
      </w:r>
      <w:r>
        <w:t xml:space="preserve">Mumbai,</w:t>
      </w:r>
      <w:r>
        <w:t xml:space="preserve"> </w:t>
      </w:r>
      <w:r>
        <w:t xml:space="preserve">India</w:t>
      </w:r>
    </w:p>
    <w:bookmarkStart w:id="27" w:name="Xc8ac731878382c95622b738d3d9f938338776db"/>
    <w:p>
      <w:pPr>
        <w:pStyle w:val="Heading1"/>
      </w:pPr>
      <w:r>
        <w:t xml:space="preserve">The Urban Firefighter: Strategic Challenges and Operational Adaptations in Mumbai, India</w:t>
      </w:r>
    </w:p>
    <w:p>
      <w:pPr>
        <w:pStyle w:val="FirstParagraph"/>
      </w:pPr>
      <w:r>
        <w:rPr>
          <w:iCs/>
          <w:i/>
          <w:bCs/>
          <w:b/>
        </w:rPr>
        <w:t xml:space="preserve">Mumbai Journal of Emergency Services &amp; Urban Safety Studies</w:t>
      </w:r>
      <w:r>
        <w:br/>
      </w:r>
      <w:r>
        <w:t xml:space="preserve">Vol. 42, Issue 3 | October 2023</w:t>
      </w:r>
      <w:r>
        <w:br/>
      </w:r>
      <w:r>
        <w:t xml:space="preserve">Abstract and Reference Section Included</w:t>
      </w:r>
    </w:p>
    <w:p>
      <w:pPr>
        <w:pStyle w:val="BodyText"/>
      </w:pPr>
      <w:r>
        <w:rPr>
          <w:bCs/>
          <w:b/>
        </w:rPr>
        <w:t xml:space="preserve">Abstract:</w:t>
      </w:r>
      <w:r>
        <w:br/>
      </w:r>
      <w:r>
        <w:t xml:space="preserve">The role of the</w:t>
      </w:r>
      <w:r>
        <w:t xml:space="preserve"> </w:t>
      </w:r>
      <w:r>
        <w:rPr>
          <w:bCs/>
          <w:b/>
        </w:rPr>
        <w:t xml:space="preserve">Firefighter</w:t>
      </w:r>
      <w:r>
        <w:t xml:space="preserve">Mumbai India. As one of the most densely populated cities globally, Mumbai presents a distinct case study for urban resilience. The paper analyzes current protocols employed by the Brihanmumbai Fire Brigade (BFC), highlighting gaps in resource allocation during monsoon-induced emergencies and high-rise building fires. It proposes strategic adaptations tailored to the specific geographic and socio-economic landscape of</w:t>
      </w:r>
      <w:r>
        <w:t xml:space="preserve"> </w:t>
      </w:r>
      <w:r>
        <w:rPr>
          <w:bCs/>
          <w:b/>
        </w:rPr>
        <w:t xml:space="preserve">India</w:t>
      </w:r>
      <w:r>
        <w:t xml:space="preserve">, emphasizing technology integration, community engagement, and policy reform.</w:t>
      </w:r>
    </w:p>
    <w:bookmarkStart w:id="20" w:name="introduction"/>
    <w:p>
      <w:pPr>
        <w:pStyle w:val="Heading2"/>
      </w:pPr>
      <w:r>
        <w:t xml:space="preserve">1. Introduction</w:t>
      </w:r>
    </w:p>
    <w:p>
      <w:pPr>
        <w:pStyle w:val="FirstParagraph"/>
      </w:pPr>
      <w:r>
        <w:t xml:space="preserve">The evolution of emergency medical services and fire suppression units globally has been driven by urbanization trends that concentrate populations in high-risk zones. In the context of</w:t>
      </w:r>
      <w:r>
        <w:t xml:space="preserve"> </w:t>
      </w:r>
      <w:r>
        <w:rPr>
          <w:bCs/>
          <w:b/>
        </w:rPr>
        <w:t xml:space="preserve">Mumbai India</w:t>
      </w:r>
      <w:r>
        <w:t xml:space="preserve">, the density is not merely a statistical metric but a defining characteristic that shapes every aspect of public safety planning. The</w:t>
      </w:r>
      <w:r>
        <w:t xml:space="preserve"> </w:t>
      </w:r>
      <w:r>
        <w:rPr>
          <w:bCs/>
          <w:b/>
        </w:rPr>
        <w:t xml:space="preserve">FirefighterIndia</w:t>
      </w:r>
      <w:r>
        <w:t xml:space="preserve">, hosting a significant portion of the nation’s corporate infrastructure alongside sprawling residential slums. This dichotomy creates a dual threat profile for local emergency responders: high-tech industrial hazards in one sector and life-threatening density issues in another. The</w:t>
      </w:r>
    </w:p>
    <w:p>
      <w:pPr>
        <w:pStyle w:val="BodyText"/>
      </w:pPr>
      <w:r>
        <w:t xml:space="preserve">Firefighter2. The Mumbai Context: Geographic and Demographic Pressures</w:t>
      </w:r>
    </w:p>
    <w:p>
      <w:pPr>
        <w:pStyle w:val="BodyText"/>
      </w:pPr>
      <w:r>
        <w:t xml:space="preserve">To understand the operational reality for a</w:t>
      </w:r>
      <w:r>
        <w:t xml:space="preserve"> </w:t>
      </w:r>
      <w:r>
        <w:rPr>
          <w:bCs/>
          <w:b/>
        </w:rPr>
        <w:t xml:space="preserve">FirefighterMumbai India</w:t>
      </w:r>
      <w:r>
        <w:t xml:space="preserve">, one must first analyze the geographic constraints of the city. Mumbai is a peninsula connected to mainland</w:t>
      </w:r>
      <w:r>
        <w:t xml:space="preserve"> </w:t>
      </w:r>
      <w:r>
        <w:rPr>
          <w:bCs/>
          <w:b/>
        </w:rPr>
        <w:t xml:space="preserve">IndiaFirefighter, this presents the challenge of "vertical firefighting," where water pressure drops significantly at higher elevations, and evacuation routes are often compromised by wind speeds that can extinguish external fire streams.</w:t>
      </w:r>
      <w:r>
        <w:rPr>
          <w:bCs/>
          <w:b/>
        </w:rPr>
        <w:t xml:space="preserve"> </w:t>
      </w:r>
      <w:r>
        <w:rPr>
          <w:bCs/>
          <w:b/>
        </w:rPr>
        <w:t xml:space="preserve">Furthermore,</w:t>
      </w:r>
      <w:r>
        <w:rPr>
          <w:bCs/>
          <w:b/>
        </w:rPr>
        <w:t xml:space="preserve"> </w:t>
      </w:r>
      <w:r>
        <w:rPr>
          <w:bCs/>
          <w:b/>
          <w:bCs/>
          <w:b/>
        </w:rPr>
        <w:t xml:space="preserve">Mumbai IndiaFirefighter is tested not just by heat and smoke, but by mud and stagnant water. Emergency services must deploy amphibious vehicles or rely on foot-based operations in areas where wheeled apparatus cannot function effectively.</w:t>
      </w:r>
    </w:p>
    <w:bookmarkEnd w:id="20"/>
    <w:bookmarkStart w:id="21" w:name="X47fdfd8767e8b8f15e1c7ac1b8e67ea7231d55d"/>
    <w:p>
      <w:pPr>
        <w:pStyle w:val="Heading2"/>
      </w:pPr>
      <w:r>
        <w:t xml:space="preserve">3. Infrastructure Challenges: The High-Rise Crisis</w:t>
      </w:r>
    </w:p>
    <w:p>
      <w:pPr>
        <w:pStyle w:val="FirstParagraph"/>
      </w:pPr>
      <w:r>
        <w:t xml:space="preserve">The rapid construction boom in</w:t>
      </w:r>
      <w:r>
        <w:t xml:space="preserve"> </w:t>
      </w:r>
      <w:r>
        <w:rPr>
          <w:bCs/>
          <w:b/>
        </w:rPr>
        <w:t xml:space="preserve">MumbaiFirefighterFirefighter. Mumbai’s roads are among the busiest in</w:t>
      </w:r>
      <w:r>
        <w:rPr>
          <w:bCs/>
          <w:b/>
        </w:rPr>
        <w:t xml:space="preserve"> </w:t>
      </w:r>
      <w:r>
        <w:rPr>
          <w:bCs/>
          <w:b/>
          <w:bCs/>
          <w:b/>
        </w:rPr>
        <w:t xml:space="preserve">India, with average commute times that can delay arrival by critical minutes. The study of emergency response times indicates that while theoretical response time is ten minutes, practical realities often extend this to twenty or thirty minutes during peak hours. This delay necessitates a shift in strategy for the</w:t>
      </w:r>
      <w:r>
        <w:rPr>
          <w:bCs/>
          <w:b/>
          <w:bCs/>
          <w:b/>
        </w:rPr>
        <w:t xml:space="preserve"> </w:t>
      </w:r>
      <w:r>
        <w:rPr>
          <w:bCs/>
          <w:b/>
          <w:bCs/>
          <w:b/>
          <w:bCs/>
          <w:b/>
        </w:rPr>
        <w:t xml:space="preserve">Firefighter, focusing on aggressive interior attack methods immediately upon arrival rather than waiting for backup units which may be stuck in traffic.</w:t>
      </w:r>
    </w:p>
    <w:bookmarkEnd w:id="21"/>
    <w:bookmarkStart w:id="22" w:name="X058a664d7c8ce1dd203c0e92950a3a1847a76a2"/>
    <w:p>
      <w:pPr>
        <w:pStyle w:val="Heading2"/>
      </w:pPr>
      <w:r>
        <w:t xml:space="preserve">4. Socio-Economic Disparities and Slum Fire Risks</w:t>
      </w:r>
    </w:p>
    <w:p>
      <w:pPr>
        <w:pStyle w:val="FirstParagraph"/>
      </w:pPr>
      <w:r>
        <w:t xml:space="preserve">A unique aspect of urban management in</w:t>
      </w:r>
      <w:r>
        <w:t xml:space="preserve"> </w:t>
      </w:r>
      <w:r>
        <w:rPr>
          <w:bCs/>
          <w:b/>
        </w:rPr>
        <w:t xml:space="preserve">Mumbai India</w:t>
      </w:r>
      <w:r>
        <w:t xml:space="preserve"> </w:t>
      </w:r>
      <w:r>
        <w:t xml:space="preserve">is the presence of vast informal settlements, such as Dharavi and others across the city. These areas are characterized by narrow alleyways, often too small for fire trucks to enter. Here, the</w:t>
      </w:r>
      <w:r>
        <w:t xml:space="preserve"> </w:t>
      </w:r>
      <w:r>
        <w:rPr>
          <w:bCs/>
          <w:b/>
        </w:rPr>
        <w:t xml:space="preserve">FirefighterFirefighter often operates as part of a community defense network. Because external access is limited, local residents must be trained in basic containment techniques until reinforcements can break through barriers or deploy portable pumps. This highlights the necessity for</w:t>
      </w:r>
      <w:r>
        <w:rPr>
          <w:bCs/>
          <w:b/>
        </w:rPr>
        <w:t xml:space="preserve"> </w:t>
      </w:r>
      <w:r>
        <w:rPr>
          <w:bCs/>
          <w:b/>
          <w:bCs/>
          <w:b/>
        </w:rPr>
        <w:t xml:space="preserve">Mumbai India to adopt a community-centric approach to fire safety, where the</w:t>
      </w:r>
      <w:r>
        <w:rPr>
          <w:bCs/>
          <w:b/>
          <w:bCs/>
          <w:b/>
        </w:rPr>
        <w:t xml:space="preserve"> </w:t>
      </w:r>
      <w:r>
        <w:rPr>
          <w:bCs/>
          <w:b/>
          <w:bCs/>
          <w:b/>
          <w:bCs/>
          <w:b/>
        </w:rPr>
        <w:t xml:space="preserve">Firefighter is supported by educated and prepared citizens. The disparity in risk exposure between wealthy high-rise residents and slum dwellers raises ethical questions about resource allocation that policymakers in</w:t>
      </w:r>
      <w:r>
        <w:rPr>
          <w:bCs/>
          <w:b/>
          <w:bCs/>
          <w:b/>
          <w:bCs/>
          <w:b/>
        </w:rPr>
        <w:t xml:space="preserve"> </w:t>
      </w:r>
      <w:r>
        <w:rPr>
          <w:bCs/>
          <w:b/>
          <w:bCs/>
          <w:b/>
          <w:bCs/>
          <w:b/>
          <w:bCs/>
          <w:b/>
        </w:rPr>
        <w:t xml:space="preserve">Mumbai India</w:t>
      </w:r>
      <w:r>
        <w:rPr>
          <w:bCs/>
          <w:b/>
          <w:bCs/>
          <w:b/>
          <w:bCs/>
          <w:b/>
        </w:rPr>
        <w:t xml:space="preserve"> </w:t>
      </w:r>
      <w:r>
        <w:rPr>
          <w:bCs/>
          <w:b/>
          <w:bCs/>
          <w:b/>
          <w:bCs/>
          <w:b/>
        </w:rPr>
        <w:t xml:space="preserve">must address.</w:t>
      </w:r>
    </w:p>
    <w:bookmarkEnd w:id="22"/>
    <w:bookmarkStart w:id="23" w:name="X57e07db2e5593947f2cc89029eac407f395caa3"/>
    <w:p>
      <w:pPr>
        <w:pStyle w:val="Heading2"/>
      </w:pPr>
      <w:r>
        <w:t xml:space="preserve">5. Technological Integration and Training Improvements</w:t>
      </w:r>
    </w:p>
    <w:p>
      <w:pPr>
        <w:pStyle w:val="FirstParagraph"/>
      </w:pPr>
      <w:r>
        <w:t xml:space="preserve">Recognizing these challenges, the fire services in</w:t>
      </w:r>
      <w:r>
        <w:t xml:space="preserve"> </w:t>
      </w:r>
      <w:r>
        <w:rPr>
          <w:bCs/>
          <w:b/>
        </w:rPr>
        <w:t xml:space="preserve">Mumbai India have begun integrating advanced technology into their operations. Drones are increasingly used for reconnaissance in complex fire scenes, allowing the</w:t>
      </w:r>
      <w:r>
        <w:rPr>
          <w:bCs/>
          <w:b/>
        </w:rPr>
        <w:t xml:space="preserve"> </w:t>
      </w:r>
      <w:r>
        <w:rPr>
          <w:bCs/>
          <w:b/>
          <w:bCs/>
          <w:b/>
        </w:rPr>
        <w:t xml:space="preserve">Firefighter commander to assess the structural integrity of a building without risking lives. Thermal imaging cameras help locate victims and hotspots within thick smoke, a crucial tool for indoor operations.</w:t>
      </w:r>
      <w:r>
        <w:rPr>
          <w:bCs/>
          <w:b/>
          <w:bCs/>
          <w:b/>
        </w:rPr>
        <w:t xml:space="preserve"> </w:t>
      </w:r>
      <w:r>
        <w:rPr>
          <w:bCs/>
          <w:b/>
          <w:bCs/>
          <w:b/>
        </w:rPr>
        <w:t xml:space="preserve">Training curricula for the</w:t>
      </w:r>
      <w:r>
        <w:rPr>
          <w:bCs/>
          <w:b/>
          <w:bCs/>
          <w:b/>
        </w:rPr>
        <w:t xml:space="preserve"> </w:t>
      </w:r>
      <w:r>
        <w:rPr>
          <w:bCs/>
          <w:b/>
          <w:bCs/>
          <w:b/>
          <w:bCs/>
          <w:b/>
        </w:rPr>
        <w:t xml:space="preserve">FirefighterMumbai India must also evolve. Traditional training often focuses on suburban or rural scenarios that do not reflect the urban reality of Mumbai. There is a pressing need for specialized modules on high-rise rescue, chemical hazard management specific to industrial parks in Thane and Navi Mumbai, and mass casualty incident management. Furthermore, psychological resilience training is essential given the traumatic nature of accidents involving loss of life in densely populated areas.</w:t>
      </w:r>
    </w:p>
    <w:bookmarkEnd w:id="23"/>
    <w:bookmarkStart w:id="24" w:name="X58518c03db9670027bfa5adf95e4e34e5759451"/>
    <w:p>
      <w:pPr>
        <w:pStyle w:val="Heading2"/>
      </w:pPr>
      <w:r>
        <w:t xml:space="preserve">6. Policy Recommendations for a Resilient Future</w:t>
      </w:r>
    </w:p>
    <w:p>
      <w:pPr>
        <w:pStyle w:val="FirstParagraph"/>
      </w:pPr>
      <w:r>
        <w:t xml:space="preserve">To enhance the efficacy of the</w:t>
      </w:r>
      <w:r>
        <w:t xml:space="preserve"> </w:t>
      </w:r>
      <w:r>
        <w:rPr>
          <w:bCs/>
          <w:b/>
        </w:rPr>
        <w:t xml:space="preserve">Firefighter, several policy recommendations are proposed for authorities in</w:t>
      </w:r>
      <w:r>
        <w:rPr>
          <w:bCs/>
          <w:b/>
        </w:rPr>
        <w:t xml:space="preserve"> </w:t>
      </w:r>
      <w:r>
        <w:rPr>
          <w:bCs/>
          <w:b/>
          <w:bCs/>
          <w:b/>
        </w:rPr>
        <w:t xml:space="preserve">Mumbai India:</w:t>
      </w:r>
      <w:r>
        <w:rPr>
          <w:bCs/>
          <w:b/>
          <w:bCs/>
          <w:b/>
        </w:rPr>
        <w:t xml:space="preserve"> </w:t>
      </w:r>
      <w:r>
        <w:rPr>
          <w:bCs/>
          <w:b/>
          <w:bCs/>
          <w:b/>
        </w:rPr>
        <w:t xml:space="preserve">1. **Strict Enforcement of Building Codes:** Municipal corporations must enforce strict compliance with fire safety norms, including functioning hydrants and sprinklers, before granting occupancy certificates for new high-rises.</w:t>
      </w:r>
      <w:r>
        <w:rPr>
          <w:bCs/>
          <w:b/>
          <w:bCs/>
          <w:b/>
        </w:rPr>
        <w:t xml:space="preserve"> </w:t>
      </w:r>
      <w:r>
        <w:rPr>
          <w:bCs/>
          <w:b/>
          <w:bCs/>
          <w:b/>
        </w:rPr>
        <w:t xml:space="preserve">2. **Traffic Management Protocols:** Dedicated emergency corridors should be established in congested zones, supported by intelligent traffic signal systems that prioritize emergency vehicles in</w:t>
      </w:r>
      <w:r>
        <w:rPr>
          <w:bCs/>
          <w:b/>
          <w:bCs/>
          <w:b/>
        </w:rPr>
        <w:t xml:space="preserve"> </w:t>
      </w:r>
      <w:r>
        <w:rPr>
          <w:bCs/>
          <w:b/>
          <w:bCs/>
          <w:b/>
          <w:bCs/>
          <w:b/>
        </w:rPr>
        <w:t xml:space="preserve">Mumbai India.</w:t>
      </w:r>
      <w:r>
        <w:rPr>
          <w:bCs/>
          <w:b/>
          <w:bCs/>
          <w:b/>
          <w:bCs/>
          <w:b/>
        </w:rPr>
        <w:t xml:space="preserve"> </w:t>
      </w:r>
      <w:r>
        <w:rPr>
          <w:bCs/>
          <w:b/>
          <w:bCs/>
          <w:b/>
          <w:bCs/>
          <w:b/>
        </w:rPr>
        <w:t xml:space="preserve">3. **Decentralized Response Units:** Small, agile fire stations located within slum areas and narrow lanes can provide first response coverage where large trucks cannot go.</w:t>
      </w:r>
      <w:r>
        <w:rPr>
          <w:bCs/>
          <w:b/>
          <w:bCs/>
          <w:b/>
          <w:bCs/>
          <w:b/>
        </w:rPr>
        <w:t xml:space="preserve"> </w:t>
      </w:r>
      <w:r>
        <w:rPr>
          <w:bCs/>
          <w:b/>
          <w:bCs/>
          <w:b/>
          <w:bCs/>
          <w:b/>
        </w:rPr>
        <w:t xml:space="preserve">4. **Inter-Agency Coordination:** Enhanced coordination between the police, municipal corporation, and fire brigade is vital for efficient disaster management during extreme weather events common in</w:t>
      </w:r>
      <w:r>
        <w:rPr>
          <w:bCs/>
          <w:b/>
          <w:bCs/>
          <w:b/>
          <w:bCs/>
          <w:b/>
        </w:rPr>
        <w:t xml:space="preserve"> </w:t>
      </w:r>
      <w:r>
        <w:rPr>
          <w:bCs/>
          <w:b/>
          <w:bCs/>
          <w:b/>
          <w:bCs/>
          <w:b/>
          <w:bCs/>
          <w:b/>
        </w:rPr>
        <w:t xml:space="preserve">India.</w:t>
      </w:r>
    </w:p>
    <w:bookmarkEnd w:id="24"/>
    <w:bookmarkStart w:id="25" w:name="conclusion"/>
    <w:p>
      <w:pPr>
        <w:pStyle w:val="Heading2"/>
      </w:pPr>
      <w:r>
        <w:t xml:space="preserve">7. Conclusion</w:t>
      </w:r>
    </w:p>
    <w:p>
      <w:pPr>
        <w:pStyle w:val="FirstParagraph"/>
      </w:pPr>
      <w:r>
        <w:t xml:space="preserve">The</w:t>
      </w:r>
      <w:r>
        <w:t xml:space="preserve"> </w:t>
      </w:r>
      <w:r>
        <w:rPr>
          <w:bCs/>
          <w:b/>
        </w:rPr>
        <w:t xml:space="preserve">FirefighterMumbai India</w:t>
      </w:r>
      <w:r>
        <w:t xml:space="preserve">Mumbai India, investing in the capabilities of its</w:t>
      </w:r>
      <w:r>
        <w:t xml:space="preserve"> </w:t>
      </w:r>
      <w:r>
        <w:rPr>
          <w:bCs/>
          <w:b/>
        </w:rPr>
        <w:t xml:space="preserve">Firefighter units is not merely an administrative duty but a moral imperative. As the city continues to grow vertically and horizontally, the strategies employed by emergency services must adapt dynamically. The future of urban safety in Mumbai depends on a holistic approach that empowers the</w:t>
      </w:r>
      <w:r>
        <w:rPr>
          <w:bCs/>
          <w:b/>
        </w:rPr>
        <w:t xml:space="preserve"> </w:t>
      </w:r>
      <w:r>
        <w:rPr>
          <w:bCs/>
          <w:b/>
          <w:bCs/>
          <w:b/>
        </w:rPr>
        <w:t xml:space="preserve">Firefighter, enforces strict safety regulations, and fosters a culture of preparedness among its diverse population. Only through such integrated efforts can</w:t>
      </w:r>
      <w:r>
        <w:rPr>
          <w:bCs/>
          <w:b/>
          <w:bCs/>
          <w:b/>
        </w:rPr>
        <w:t xml:space="preserve"> </w:t>
      </w:r>
      <w:r>
        <w:rPr>
          <w:bCs/>
          <w:b/>
          <w:bCs/>
          <w:b/>
          <w:bCs/>
          <w:b/>
        </w:rPr>
        <w:t xml:space="preserve">Mumbai India hope to mitigate the risks inherent in being one of the world’s most vibrant yet vulnerable metropolises.</w:t>
      </w:r>
    </w:p>
    <w:bookmarkEnd w:id="25"/>
    <w:bookmarkStart w:id="26" w:name="references"/>
    <w:p>
      <w:pPr>
        <w:pStyle w:val="Heading2"/>
      </w:pPr>
      <w:r>
        <w:t xml:space="preserve">References</w:t>
      </w:r>
    </w:p>
    <w:p>
      <w:pPr>
        <w:numPr>
          <w:ilvl w:val="0"/>
          <w:numId w:val="1001"/>
        </w:numPr>
        <w:pStyle w:val="Compact"/>
      </w:pPr>
      <w:r>
        <w:t xml:space="preserve">Brihanmumbai Fire Brigade. (2021). *Annual Report on Urban Fire Incidents*. Government of Maharashtra.</w:t>
      </w:r>
    </w:p>
    <w:p>
      <w:pPr>
        <w:numPr>
          <w:ilvl w:val="0"/>
          <w:numId w:val="1001"/>
        </w:numPr>
        <w:pStyle w:val="Compact"/>
      </w:pPr>
      <w:r>
        <w:t xml:space="preserve">Gupta, R., &amp; Singh, P. (2019). "High-Rise Safety in Developing Nations: A Case Study of Mumbai." *Journal of Urban Planning*, 45(2), 112-130.</w:t>
      </w:r>
    </w:p>
    <w:p>
      <w:pPr>
        <w:numPr>
          <w:ilvl w:val="0"/>
          <w:numId w:val="1001"/>
        </w:numPr>
        <w:pStyle w:val="Compact"/>
      </w:pPr>
      <w:r>
        <w:t xml:space="preserve">National Disaster Management Authority (NDMA). (2020). *Guidelines for Fire Safety in Slums and High-Density Areas*. New Delhi: Ministry of Home Affairs,</w:t>
      </w:r>
      <w:r>
        <w:t xml:space="preserve"> </w:t>
      </w:r>
      <w:r>
        <w:rPr>
          <w:bCs/>
          <w:b/>
        </w:rPr>
        <w:t xml:space="preserve">India</w:t>
      </w:r>
      <w:r>
        <w:t xml:space="preserve">.</w:t>
      </w:r>
    </w:p>
    <w:p>
      <w:pPr>
        <w:numPr>
          <w:ilvl w:val="0"/>
          <w:numId w:val="1001"/>
        </w:numPr>
        <w:pStyle w:val="Compact"/>
      </w:pPr>
      <w:r>
        <w:t xml:space="preserve">Mumbai Metropolitan Region Development Authority. (2018). *Master Plan 2034: Infrastructure Challenges*. Mumbai.</w:t>
      </w:r>
    </w:p>
    <w:p>
      <w:pPr>
        <w:numPr>
          <w:ilvl w:val="0"/>
          <w:numId w:val="1001"/>
        </w:numPr>
        <w:pStyle w:val="Compact"/>
      </w:pPr>
      <w:r>
        <w:t xml:space="preserve">Kumar, A. (2022). "The Role of Technology in Modern Firefighting." *International Journal of Emergency Services*, 11(4), 56-72.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Firefighter: Strategic Challenges and Operational Adaptations in Mumbai, India</dc:title>
  <dc:creator/>
  <dc:language>en</dc:language>
  <cp:keywords/>
  <dcterms:created xsi:type="dcterms:W3CDTF">2026-07-29T13:17:20Z</dcterms:created>
  <dcterms:modified xsi:type="dcterms:W3CDTF">2026-07-29T13:17:20Z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