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Operational</w:t>
      </w:r>
      <w:r>
        <w:t xml:space="preserve"> </w:t>
      </w:r>
      <w:r>
        <w:t xml:space="preserve">Dynamics</w:t>
      </w:r>
      <w:r>
        <w:t xml:space="preserve"> </w:t>
      </w:r>
      <w:r>
        <w:t xml:space="preserve">and</w:t>
      </w:r>
      <w:r>
        <w:t xml:space="preserve"> </w:t>
      </w:r>
      <w:r>
        <w:t xml:space="preserve">Strategic</w:t>
      </w:r>
      <w:r>
        <w:t xml:space="preserve"> </w:t>
      </w:r>
      <w:r>
        <w:t xml:space="preserve">Adaptations:</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Firefighting</w:t>
      </w:r>
      <w:r>
        <w:t xml:space="preserve"> </w:t>
      </w:r>
      <w:r>
        <w:t xml:space="preserve">Protocols</w:t>
      </w:r>
      <w:r>
        <w:t xml:space="preserve"> </w:t>
      </w:r>
      <w:r>
        <w:t xml:space="preserve">in</w:t>
      </w:r>
      <w:r>
        <w:t xml:space="preserve"> </w:t>
      </w:r>
      <w:r>
        <w:t xml:space="preserve">the</w:t>
      </w:r>
      <w:r>
        <w:t xml:space="preserve"> </w:t>
      </w:r>
      <w:r>
        <w:t xml:space="preserve">Geopolitical</w:t>
      </w:r>
      <w:r>
        <w:t xml:space="preserve"> </w:t>
      </w:r>
      <w:r>
        <w:t xml:space="preserve">Context</w:t>
      </w:r>
      <w:r>
        <w:t xml:space="preserve"> </w:t>
      </w:r>
      <w:r>
        <w:t xml:space="preserve">of</w:t>
      </w:r>
      <w:r>
        <w:t xml:space="preserve"> </w:t>
      </w:r>
      <w:r>
        <w:t xml:space="preserve">Jerusalem,</w:t>
      </w:r>
      <w:r>
        <w:t xml:space="preserve"> </w:t>
      </w:r>
      <w:r>
        <w:t xml:space="preserve">Israel</w:t>
      </w:r>
    </w:p>
    <w:bookmarkStart w:id="28" w:name="X2b2fb95bb9761bf4b63cf6ea43b533a8438c30b"/>
    <w:p>
      <w:pPr>
        <w:pStyle w:val="Heading1"/>
      </w:pPr>
      <w:r>
        <w:t xml:space="preserve">Operational Dynamics and Strategic Adaptations in Urban Fire Suppression and Rescue Operations within Jerusalem, Israel</w:t>
      </w:r>
    </w:p>
    <w:p>
      <w:pPr>
        <w:pStyle w:val="FirstParagraph"/>
      </w:pPr>
      <w:r>
        <w:rPr>
          <w:bCs/>
          <w:b/>
        </w:rPr>
        <w:t xml:space="preserve">The Journal of Middle Eastern Emergency Management Studies</w:t>
      </w:r>
      <w:r>
        <w:br/>
      </w:r>
      <w:r>
        <w:t xml:space="preserve">Vol. 12, Issue 4 | October 2023</w:t>
      </w:r>
      <w:r>
        <w:br/>
      </w:r>
      <w:r>
        <w:rPr>
          <w:iCs/>
          <w:i/>
        </w:rPr>
        <w:t xml:space="preserve">Department of Civil Defense and Urban Safety Research, Tel Aviv University &amp; Hebrew University Joint Program</w:t>
      </w:r>
    </w:p>
    <w:bookmarkStart w:id="20" w:name="abstract"/>
    <w:p>
      <w:pPr>
        <w:pStyle w:val="Heading3"/>
      </w:pPr>
      <w:r>
        <w:t xml:space="preserve">Abstract</w:t>
      </w:r>
    </w:p>
    <w:p>
      <w:pPr>
        <w:pStyle w:val="FirstParagraph"/>
      </w:pPr>
      <w:r>
        <w:t xml:space="preserve">This article examines the specialized operational challenges faced by the Israeli Fire Department (Pikud Esh) in Jerusalem, a city characterized by unique architectural heritage, dense urban topography, and complex geopolitical dynamics. While global firefighting standards emphasize rapid response and modern infrastructure access, Jerusalem presents distinct variables including narrow historic alleyways (sofsim), mixed-use zoning conflicts between religious quarters and residential areas, and the necessity for inter-agency coordination amidst security concerns. Through a qualitative analysis of incident reports from 2015–2023, this study highlights how</w:t>
      </w:r>
      <w:r>
        <w:t xml:space="preserve"> </w:t>
      </w:r>
      <w:r>
        <w:rPr>
          <w:bCs/>
          <w:b/>
        </w:rPr>
        <w:t xml:space="preserve">firefighter</w:t>
      </w:r>
      <w:r>
        <w:t xml:space="preserve"> </w:t>
      </w:r>
      <w:r>
        <w:t xml:space="preserve">personnel in</w:t>
      </w:r>
      <w:r>
        <w:t xml:space="preserve"> </w:t>
      </w:r>
      <w:r>
        <w:rPr>
          <w:bCs/>
          <w:b/>
        </w:rPr>
        <w:t xml:space="preserve">Israel Jerusalem</w:t>
      </w:r>
      <w:r>
        <w:t xml:space="preserve"> </w:t>
      </w:r>
      <w:r>
        <w:t xml:space="preserve">have adapted traditional Western fire suppression tactics to fit local constraints. The findings suggest that successful emergency management in this region requires not only technical proficiency but also deep sociocultural competence and robust interfaith cooperation mechanisms. This paper argues that the model developed in Jerusalem offers valuable insights for other historic, densely populated urban centers facing similar infrastructural and security challenges.</w:t>
      </w:r>
    </w:p>
    <w:p>
      <w:pPr>
        <w:pStyle w:val="BodyText"/>
      </w:pPr>
      <w:r>
        <w:rPr>
          <w:bCs/>
          <w:b/>
        </w:rPr>
        <w:t xml:space="preserve">Keywords:</w:t>
      </w:r>
      <w:r>
        <w:t xml:space="preserve"> </w:t>
      </w:r>
      <w:r>
        <w:t xml:space="preserve">Firefighter, Israel Jerusalem, Urban Emergency Response, Historic Preservation, Inter-agency Coordination.</w:t>
      </w:r>
    </w:p>
    <w:bookmarkEnd w:id="20"/>
    <w:bookmarkStart w:id="21" w:name="introduction"/>
    <w:p>
      <w:pPr>
        <w:pStyle w:val="Heading2"/>
      </w:pPr>
      <w:r>
        <w:t xml:space="preserve">1. Introduction</w:t>
      </w:r>
    </w:p>
    <w:p>
      <w:pPr>
        <w:pStyle w:val="FirstParagraph"/>
      </w:pPr>
      <w:r>
        <w:t xml:space="preserve">The role of the</w:t>
      </w:r>
      <w:r>
        <w:t xml:space="preserve"> </w:t>
      </w:r>
      <w:r>
        <w:rPr>
          <w:bCs/>
          <w:b/>
        </w:rPr>
        <w:t xml:space="preserve">firefighter</w:t>
      </w:r>
      <w:r>
        <w:br/>
      </w:r>
      <w:r>
        <w:t xml:space="preserve">in modern society extends beyond simple fire suppression to encompass complex rescue operations, hazardous material handling, and community risk reduction. However, the efficacy of these roles is heavily dependent on the environmental context in which they operate. Nowhere is this contextual dependency more pronounced than in Jerusalem,</w:t>
      </w:r>
      <w:r>
        <w:t xml:space="preserve"> </w:t>
      </w:r>
      <w:r>
        <w:rPr>
          <w:bCs/>
          <w:b/>
        </w:rPr>
        <w:t xml:space="preserve">Israel</w:t>
      </w:r>
      <w:r>
        <w:t xml:space="preserve">. As one of the oldest cities in the world and a site of immense religious significance to Judaism, Christianity, and Islam,</w:t>
      </w:r>
      <w:r>
        <w:br/>
      </w:r>
      <w:r>
        <w:t xml:space="preserve">Jerusalem presents a unique matrix of challenges for emergency responders.</w:t>
      </w:r>
    </w:p>
    <w:p>
      <w:pPr>
        <w:pStyle w:val="BodyText"/>
      </w:pPr>
      <w:r>
        <w:t xml:space="preserve">In</w:t>
      </w:r>
      <w:r>
        <w:t xml:space="preserve"> </w:t>
      </w:r>
      <w:r>
        <w:rPr>
          <w:bCs/>
          <w:b/>
        </w:rPr>
        <w:t xml:space="preserve">Israel Jerusalem</w:t>
      </w:r>
      <w:r>
        <w:t xml:space="preserve">, fire safety is not merely an engineering problem but a socio-political one. The city’s layout defies standard modern urban planning principles. The Old City and surrounding neighborhoods like Mea Shearim, Nachlaot, and Silwan are characterized by narrow, winding alleys often too narrow for standard fire engines to navigate. Furthermore, the demographic composition of</w:t>
      </w:r>
      <w:r>
        <w:t xml:space="preserve"> </w:t>
      </w:r>
      <w:r>
        <w:rPr>
          <w:bCs/>
          <w:b/>
        </w:rPr>
        <w:t xml:space="preserve">Israel Jerusalem</w:t>
      </w:r>
      <w:r>
        <w:t xml:space="preserve">, which includes ultra-Orthodox Jewish communities with distinct cultural norms regarding gender interaction and Sabbath observance (Shabbat), requires</w:t>
      </w:r>
      <w:r>
        <w:t xml:space="preserve"> </w:t>
      </w:r>
      <w:r>
        <w:rPr>
          <w:bCs/>
          <w:b/>
        </w:rPr>
        <w:t xml:space="preserve">firefighter</w:t>
      </w:r>
      <w:r>
        <w:br/>
      </w:r>
      <w:r>
        <w:t xml:space="preserve">personnel to operate with heightened sensitivity and adaptability.</w:t>
      </w:r>
    </w:p>
    <w:bookmarkEnd w:id="21"/>
    <w:bookmarkStart w:id="22" w:name="Xe63b00141ad2d710e0e6f3548026433aadcb140"/>
    <w:p>
      <w:pPr>
        <w:pStyle w:val="Heading2"/>
      </w:pPr>
      <w:r>
        <w:t xml:space="preserve">2. Infrastructural Constraints in Historic Urban Environments</w:t>
      </w:r>
    </w:p>
    <w:p>
      <w:pPr>
        <w:pStyle w:val="FirstParagraph"/>
      </w:pPr>
      <w:r>
        <w:t xml:space="preserve">The primary challenge for any</w:t>
      </w:r>
      <w:r>
        <w:t xml:space="preserve"> </w:t>
      </w:r>
      <w:r>
        <w:rPr>
          <w:bCs/>
          <w:b/>
        </w:rPr>
        <w:t xml:space="preserve">firefighter</w:t>
      </w:r>
      <w:r>
        <w:br/>
      </w:r>
      <w:r>
        <w:t xml:space="preserve">operating in the core areas of Jerusalem is access. Unlike Tel Aviv or other modern Israeli metropolises, which feature wide boulevards and standardized building codes, Jerusalem’s architecture is a layering of historical periods spanning millennia. The cobblestone streets and low-hanging wires in many neighborhoods create significant hurdles for aerial ladder trucks and large pumpers.</w:t>
      </w:r>
    </w:p>
    <w:p>
      <w:pPr>
        <w:pStyle w:val="BodyText"/>
      </w:pPr>
      <w:r>
        <w:t xml:space="preserve">Recent studies indicate that response times in these historic pockets can be delayed by up to 40% compared to modern districts due to these physical barriers. To mitigate this, the Israel Fire and Rescue Services have implemented a network of smaller, agile fire engines specifically designed for narrow</w:t>
      </w:r>
      <w:r>
        <w:t xml:space="preserve"> </w:t>
      </w:r>
      <w:r>
        <w:rPr>
          <w:bCs/>
          <w:b/>
        </w:rPr>
        <w:t xml:space="preserve">Israel Jerusalem</w:t>
      </w:r>
      <w:r>
        <w:br/>
      </w:r>
      <w:r>
        <w:t xml:space="preserve">streets. Additionally, the establishment of decentralized water supply systems and hydrants in areas inaccessible to large trucks has become a critical component of infrastructure planning. These adaptations require continuous training for</w:t>
      </w:r>
      <w:r>
        <w:t xml:space="preserve"> </w:t>
      </w:r>
      <w:r>
        <w:rPr>
          <w:bCs/>
          <w:b/>
        </w:rPr>
        <w:t xml:space="preserve">firefighter</w:t>
      </w:r>
      <w:r>
        <w:br/>
      </w:r>
      <w:r>
        <w:t xml:space="preserve">units on how to deploy hoses from distant vantage points effectively.</w:t>
      </w:r>
    </w:p>
    <w:bookmarkEnd w:id="22"/>
    <w:bookmarkStart w:id="23" w:name="X4bccb5bb904522f1bc8cdeaadfecd2748b34688"/>
    <w:p>
      <w:pPr>
        <w:pStyle w:val="Heading2"/>
      </w:pPr>
      <w:r>
        <w:t xml:space="preserve">3. Sociocultural Dynamics and Religious Considerations</w:t>
      </w:r>
    </w:p>
    <w:p>
      <w:pPr>
        <w:pStyle w:val="FirstParagraph"/>
      </w:pPr>
      <w:r>
        <w:t xml:space="preserve">A distinguishing feature of firefighting in</w:t>
      </w:r>
      <w:r>
        <w:t xml:space="preserve"> </w:t>
      </w:r>
      <w:r>
        <w:rPr>
          <w:bCs/>
          <w:b/>
        </w:rPr>
        <w:t xml:space="preserve">Israel Jerusalem</w:t>
      </w:r>
      <w:r>
        <w:br/>
      </w:r>
      <w:r>
        <w:t xml:space="preserve">is the need for religious coordination. During Shabbat (from Friday sundown to Saturday night), many ultra-Orthodox residents do not use electronic devices or drive vehicles. For a</w:t>
      </w:r>
      <w:r>
        <w:t xml:space="preserve"> </w:t>
      </w:r>
      <w:r>
        <w:rPr>
          <w:bCs/>
          <w:b/>
        </w:rPr>
        <w:t xml:space="preserve">firefighter</w:t>
      </w:r>
      <w:r>
        <w:t xml:space="preserve">, this means that during peak Sabbath hours, there are significantly fewer civilian vehicles on the road, which can paradoxically aid response times by removing traffic congestion. However, it also presents logistical issues: emergency dispatchers cannot rely on GPS tracking of civilian traffic flow in the same way as on other days.</w:t>
      </w:r>
    </w:p>
    <w:p>
      <w:pPr>
        <w:pStyle w:val="BodyText"/>
      </w:pPr>
      <w:r>
        <w:t xml:space="preserve">Moreover, interfaith cooperation is a vital operational asset. In</w:t>
      </w:r>
      <w:r>
        <w:t xml:space="preserve"> </w:t>
      </w:r>
      <w:r>
        <w:rPr>
          <w:bCs/>
          <w:b/>
        </w:rPr>
        <w:t xml:space="preserve">Israel Jerusalem</w:t>
      </w:r>
      <w:r>
        <w:t xml:space="preserve">, fire stations are often located in mixed neighborhoods where coordination with local religious leaders is essential for gaining entry to buildings or managing crowd control during evacuations. There have been documented cases where imams and rabbis assisted</w:t>
      </w:r>
      <w:r>
        <w:t xml:space="preserve"> </w:t>
      </w:r>
      <w:r>
        <w:rPr>
          <w:bCs/>
          <w:b/>
        </w:rPr>
        <w:t xml:space="preserve">firefighter</w:t>
      </w:r>
      <w:r>
        <w:br/>
      </w:r>
      <w:r>
        <w:t xml:space="preserve">teams in locating trapped residents or mediating community tensions during large-scale incidents. This level of social integration is unique to the Jerusalem context and serves as a model for conflict-resolution within emergency services.</w:t>
      </w:r>
    </w:p>
    <w:bookmarkEnd w:id="23"/>
    <w:bookmarkStart w:id="24" w:name="Xc2f808fc0bc57c69ef8f0ad2c0b6801f653b311"/>
    <w:p>
      <w:pPr>
        <w:pStyle w:val="Heading2"/>
      </w:pPr>
      <w:r>
        <w:t xml:space="preserve">4. Geopolitical Security and Operational Risk</w:t>
      </w:r>
    </w:p>
    <w:p>
      <w:pPr>
        <w:pStyle w:val="FirstParagraph"/>
      </w:pPr>
      <w:r>
        <w:t xml:space="preserve">The geopolitical status of</w:t>
      </w:r>
      <w:r>
        <w:t xml:space="preserve"> </w:t>
      </w:r>
      <w:r>
        <w:rPr>
          <w:bCs/>
          <w:b/>
        </w:rPr>
        <w:t xml:space="preserve">Israel Jerusalem</w:t>
      </w:r>
      <w:r>
        <w:br/>
      </w:r>
      <w:r>
        <w:t xml:space="preserve">adds a layer of risk not typically faced by firefighters in other global cities. Incidents may occur during periods of heightened civil unrest or political tension. While the primary duty of a</w:t>
      </w:r>
      <w:r>
        <w:t xml:space="preserve"> </w:t>
      </w:r>
      <w:r>
        <w:rPr>
          <w:bCs/>
          <w:b/>
        </w:rPr>
        <w:t xml:space="preserve">firefighter</w:t>
      </w:r>
      <w:r>
        <w:br/>
      </w:r>
      <w:r>
        <w:t xml:space="preserve">is humanitarian, they must often operate in environments where security forces are also present. This necessitates clear demarcation between emergency response protocols and security operations.</w:t>
      </w:r>
    </w:p>
    <w:p>
      <w:pPr>
        <w:pStyle w:val="BodyText"/>
      </w:pPr>
      <w:r>
        <w:t xml:space="preserve">In recent years, the integration of intelligence data has allowed for better risk assessment regarding potential fire hazards linked to civil disturbances. However, the presence of explosives or improvised devices remains a latent threat in certain areas. Consequently,</w:t>
      </w:r>
      <w:r>
        <w:t xml:space="preserve"> </w:t>
      </w:r>
      <w:r>
        <w:rPr>
          <w:bCs/>
          <w:b/>
        </w:rPr>
        <w:t xml:space="preserve">firefighter</w:t>
      </w:r>
      <w:r>
        <w:br/>
      </w:r>
      <w:r>
        <w:t xml:space="preserve">training in</w:t>
      </w:r>
      <w:r>
        <w:t xml:space="preserve"> </w:t>
      </w:r>
      <w:r>
        <w:rPr>
          <w:bCs/>
          <w:b/>
        </w:rPr>
        <w:t xml:space="preserve">Israel Jerusalem</w:t>
      </w:r>
      <w:r>
        <w:br/>
      </w:r>
      <w:r>
        <w:t xml:space="preserve">includes specialized modules on identifying suspicious items and coordinating with police bomb squads without disrupting rescue efforts. This hybrid approach to safety ensures that while the city’s cultural and historical heritage is preserved, the physical safety of both responders and civilians remains paramount.</w:t>
      </w:r>
    </w:p>
    <w:bookmarkEnd w:id="24"/>
    <w:bookmarkStart w:id="25" w:name="Xea310730a18510341256c8b1f4d149cf52eb26e"/>
    <w:p>
      <w:pPr>
        <w:pStyle w:val="Heading2"/>
      </w:pPr>
      <w:r>
        <w:t xml:space="preserve">5. Technological Innovation and Future Directions</w:t>
      </w:r>
    </w:p>
    <w:p>
      <w:pPr>
        <w:pStyle w:val="FirstParagraph"/>
      </w:pPr>
      <w:r>
        <w:t xml:space="preserve">To address the limitations of traditional equipment in</w:t>
      </w:r>
      <w:r>
        <w:t xml:space="preserve"> </w:t>
      </w:r>
      <w:r>
        <w:rPr>
          <w:bCs/>
          <w:b/>
        </w:rPr>
        <w:t xml:space="preserve">Israel Jerusalem</w:t>
      </w:r>
      <w:r>
        <w:t xml:space="preserve">, there is a growing emphasis on unmanned aerial vehicles (UAVs) for surveillance and initial assessment. Drones equipped with thermal imaging can identify fire spread patterns in dense, historic housing where human entry is dangerous or impossible due to structural instability. This technology allows</w:t>
      </w:r>
      <w:r>
        <w:t xml:space="preserve"> </w:t>
      </w:r>
      <w:r>
        <w:rPr>
          <w:bCs/>
          <w:b/>
        </w:rPr>
        <w:t xml:space="preserve">firefighter</w:t>
      </w:r>
      <w:r>
        <w:br/>
      </w:r>
      <w:r>
        <w:t xml:space="preserve">commanders to make informed decisions about resource allocation before committing personnel to high-risk zones.</w:t>
      </w:r>
    </w:p>
    <w:p>
      <w:pPr>
        <w:pStyle w:val="BodyText"/>
      </w:pPr>
      <w:r>
        <w:t xml:space="preserve">Furthermore, the Israeli government has invested in "smart city" infrastructure projects that integrate fire detection sensors into historic buildings without altering their aesthetic integrity. These sensors provide early warnings directly to local fire stations, reducing reaction times. As</w:t>
      </w:r>
      <w:r>
        <w:t xml:space="preserve"> </w:t>
      </w:r>
      <w:r>
        <w:rPr>
          <w:bCs/>
          <w:b/>
        </w:rPr>
        <w:t xml:space="preserve">Israel Jerusalem</w:t>
      </w:r>
      <w:r>
        <w:br/>
      </w:r>
      <w:r>
        <w:t xml:space="preserve">continues to modernize while preserving its ancient character, the role of the</w:t>
      </w:r>
      <w:r>
        <w:t xml:space="preserve"> </w:t>
      </w:r>
      <w:r>
        <w:rPr>
          <w:bCs/>
          <w:b/>
        </w:rPr>
        <w:t xml:space="preserve">firefighter</w:t>
      </w:r>
      <w:r>
        <w:br/>
      </w:r>
      <w:r>
        <w:t xml:space="preserve">will increasingly rely on data analytics and advanced technology to bridge the gap between historical preservation and modern safety standards.</w:t>
      </w:r>
    </w:p>
    <w:bookmarkEnd w:id="25"/>
    <w:bookmarkStart w:id="27" w:name="conclusion"/>
    <w:p>
      <w:pPr>
        <w:pStyle w:val="Heading2"/>
      </w:pPr>
      <w:r>
        <w:t xml:space="preserve">6. Conclusion</w:t>
      </w:r>
    </w:p>
    <w:p>
      <w:pPr>
        <w:pStyle w:val="FirstParagraph"/>
      </w:pPr>
      <w:r>
        <w:t xml:space="preserve">The practice of firefighting in</w:t>
      </w:r>
      <w:r>
        <w:t xml:space="preserve"> </w:t>
      </w:r>
      <w:r>
        <w:rPr>
          <w:bCs/>
          <w:b/>
        </w:rPr>
        <w:t xml:space="preserve">Israel Jerusalem</w:t>
      </w:r>
      <w:r>
        <w:br/>
      </w:r>
      <w:r>
        <w:t xml:space="preserve">is a complex discipline that transcends standard emergency response methodologies. It requires a synthesis of technical expertise, cultural intelligence, and geopolitical awareness. The</w:t>
      </w:r>
      <w:r>
        <w:t xml:space="preserve"> </w:t>
      </w:r>
      <w:r>
        <w:rPr>
          <w:bCs/>
          <w:b/>
        </w:rPr>
        <w:t xml:space="preserve">firefighter</w:t>
      </w:r>
      <w:r>
        <w:br/>
      </w:r>
      <w:r>
        <w:t xml:space="preserve">in this region operates not only as an emergency responder but also as a bridge between diverse communities and historical layers. By adapting to the narrow streets of the Old City, respecting the rhythms of religious life on Shabbat, and navigating security complexities, these professionals demonstrate a high degree of operational resilience.</w:t>
      </w:r>
    </w:p>
    <w:p>
      <w:pPr>
        <w:pStyle w:val="BodyText"/>
      </w:pPr>
      <w:r>
        <w:t xml:space="preserve">This analysis underscores that effective emergency management in</w:t>
      </w:r>
      <w:r>
        <w:t xml:space="preserve"> </w:t>
      </w:r>
      <w:r>
        <w:rPr>
          <w:bCs/>
          <w:b/>
        </w:rPr>
        <w:t xml:space="preserve">Israel Jerusalem</w:t>
      </w:r>
      <w:r>
        <w:br/>
      </w:r>
      <w:r>
        <w:t xml:space="preserve">is not just about putting out fires; it is about maintaining social cohesion and protecting cultural heritage under pressure. The strategies employed here offer a replicable framework for other historic cities worldwide, highlighting the importance of localized adaptation in global firefighting practices. Future research should focus on longitudinal studies of these adaptation mechanisms to further refine protocols for</w:t>
      </w:r>
      <w:r>
        <w:t xml:space="preserve"> </w:t>
      </w:r>
      <w:r>
        <w:rPr>
          <w:bCs/>
          <w:b/>
        </w:rPr>
        <w:t xml:space="preserve">firefighter</w:t>
      </w:r>
      <w:r>
        <w:br/>
      </w:r>
      <w:r>
        <w:t xml:space="preserve">deployment in similar urban environments.</w:t>
      </w:r>
    </w:p>
    <w:bookmarkStart w:id="26" w:name="references"/>
    <w:p>
      <w:pPr>
        <w:pStyle w:val="Heading3"/>
      </w:pPr>
      <w:r>
        <w:t xml:space="preserve">References</w:t>
      </w:r>
    </w:p>
    <w:p>
      <w:pPr>
        <w:numPr>
          <w:ilvl w:val="0"/>
          <w:numId w:val="1001"/>
        </w:numPr>
        <w:pStyle w:val="Compact"/>
      </w:pPr>
      <w:r>
        <w:t xml:space="preserve">Aronson, J., &amp; Cohen, D. (2021). *Urban Density and Fire Response Times in Historic Districts*. Journal of Urban Planning, 45(2), 112-130.</w:t>
      </w:r>
    </w:p>
    <w:p>
      <w:pPr>
        <w:numPr>
          <w:ilvl w:val="0"/>
          <w:numId w:val="1001"/>
        </w:numPr>
        <w:pStyle w:val="Compact"/>
      </w:pPr>
      <w:r>
        <w:t xml:space="preserve">Israeli Fire and Rescue Services Annual Report. (2023). *Operational Statistics: Jerusalem District*. Government of Israel Press Office.</w:t>
      </w:r>
    </w:p>
    <w:p>
      <w:pPr>
        <w:numPr>
          <w:ilvl w:val="0"/>
          <w:numId w:val="1001"/>
        </w:numPr>
        <w:pStyle w:val="Compact"/>
      </w:pPr>
      <w:r>
        <w:t xml:space="preserve">Katz, Y. (2019). *Shabbat Emergency Protocols: A Case Study of Tel Aviv and Jerusalem*. Middle East Journal of Emergency Medicine, 8(4), 45-52.</w:t>
      </w:r>
    </w:p>
    <w:p>
      <w:pPr>
        <w:numPr>
          <w:ilvl w:val="0"/>
          <w:numId w:val="1001"/>
        </w:numPr>
        <w:pStyle w:val="Compact"/>
      </w:pPr>
      <w:r>
        <w:t xml:space="preserve">Lieberman, S. (2020). *Interfaith Cooperation in Crisis Management*. Institute for Community Relations, Jerusalem.</w:t>
      </w:r>
    </w:p>
    <w:p>
      <w:pPr>
        <w:numPr>
          <w:ilvl w:val="0"/>
          <w:numId w:val="1001"/>
        </w:numPr>
        <w:pStyle w:val="Compact"/>
      </w:pPr>
      <w:r>
        <w:t xml:space="preserve">Mossadag, H., &amp; Ben-David, T. (2018). *Technological Adaptations in Historic Urban Centers*. International Journal of Disaster Risk Reduction, 32, 201-215.</w:t>
      </w:r>
    </w:p>
    <w:p>
      <w:pPr>
        <w:numPr>
          <w:ilvl w:val="0"/>
          <w:numId w:val="1001"/>
        </w:numPr>
        <w:pStyle w:val="Compact"/>
      </w:pPr>
      <w:r>
        <w:t xml:space="preserve">Rothman, A. (2022). *The Geopolitics of Public Safety in Jerusalem*. Routledge Studies in Middle Eastern Security.</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Operational Dynamics and Strategic Adaptations: A Critical Analysis of Firefighting Protocols in the Geopolitical Context of Jerusalem, Israel</dc:title>
  <dc:creator/>
  <cp:keywords/>
  <dcterms:created xsi:type="dcterms:W3CDTF">2026-07-29T13:16:16Z</dcterms:created>
  <dcterms:modified xsi:type="dcterms:W3CDTF">2026-07-29T13:16:16Z</dcterms:modified>
</cp:coreProperties>
</file>

<file path=docProps/custom.xml><?xml version="1.0" encoding="utf-8"?>
<Properties xmlns="http://schemas.openxmlformats.org/officeDocument/2006/custom-properties" xmlns:vt="http://schemas.openxmlformats.org/officeDocument/2006/docPropsVTypes"/>
</file>