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Urban</w:t>
      </w:r>
      <w:r>
        <w:t xml:space="preserve"> </w:t>
      </w:r>
      <w:r>
        <w:t xml:space="preserve">Disaster</w:t>
      </w:r>
      <w:r>
        <w:t xml:space="preserve"> </w:t>
      </w:r>
      <w:r>
        <w:t xml:space="preserve">Management: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Peru</w:t>
      </w:r>
      <w:r>
        <w:t xml:space="preserve"> </w:t>
      </w:r>
      <w:r>
        <w:t xml:space="preserve">Lima</w:t>
      </w:r>
    </w:p>
    <w:bookmarkStart w:id="33" w:name="X29bc0f2d6594fb9d7add4617769c63597a952c9"/>
    <w:p>
      <w:pPr>
        <w:pStyle w:val="Heading1"/>
      </w:pPr>
      <w:r>
        <w:t xml:space="preserve">The Role and Evolution of the Firefighter in Urban Disaster Management: A Case Study of Peru Lima</w:t>
      </w:r>
    </w:p>
    <w:p>
      <w:pPr>
        <w:pStyle w:val="FirstParagraph"/>
      </w:pPr>
      <w:r>
        <w:rPr>
          <w:bCs/>
          <w:b/>
        </w:rPr>
        <w:t xml:space="preserve">Juan Carlos Mendoza</w:t>
      </w:r>
      <w:r>
        <w:br/>
      </w:r>
      <w:r>
        <w:t xml:space="preserve">Department of Civil Engineering and Risk Management, National University of Engineering, Lima, Peru</w:t>
      </w:r>
      <w:r>
        <w:br/>
      </w:r>
      <w:r>
        <w:t xml:space="preserve">Email: j.mendoza@uni.pe</w:t>
      </w:r>
    </w:p>
    <w:p>
      <w:pPr>
        <w:pStyle w:val="BodyText"/>
      </w:pPr>
      <w:r>
        <w:rPr>
          <w:bCs/>
          <w:b/>
        </w:rPr>
        <w:t xml:space="preserve">Sofia Alarcón Ruiz</w:t>
      </w:r>
      <w:r>
        <w:br/>
      </w:r>
      <w:r>
        <w:t xml:space="preserve">Institute of Public Safety and Urban Planning, Pontifical Catholic University of Peru, Lima, Peru</w:t>
      </w:r>
      <w:r>
        <w:br/>
      </w:r>
      <w:r>
        <w:t xml:space="preserve">Email: s.alarcon@pucp.edu.pe</w:t>
      </w:r>
    </w:p>
    <w:bookmarkStart w:id="20" w:name="abstract"/>
    <w:p>
      <w:pPr>
        <w:pStyle w:val="Heading3"/>
      </w:pPr>
      <w:r>
        <w:t xml:space="preserve">Abstract</w:t>
      </w:r>
    </w:p>
    <w:p>
      <w:pPr>
        <w:pStyle w:val="FirstParagraph"/>
      </w:pPr>
      <w:r>
        <w:t xml:space="preserve">This academic journal article examines the critical evolution and operational dynamics of the</w:t>
      </w:r>
      <w:r>
        <w:t xml:space="preserve"> </w:t>
      </w:r>
      <w:r>
        <w:rPr>
          <w:bCs/>
          <w:b/>
        </w:rPr>
        <w:t xml:space="preserve">Firefighter</w:t>
      </w:r>
      <w:r>
        <w:t xml:space="preserve"> </w:t>
      </w:r>
      <w:r>
        <w:t xml:space="preserve">profession within the context of rapid urbanization in developing nations. Specifically, it focuses on Lima, Peru, where demographic pressure and infrastructural challenges necessitate a reevaluation of emergency response protocols. The study analyzes how modern</w:t>
      </w:r>
      <w:r>
        <w:t xml:space="preserve"> </w:t>
      </w:r>
      <w:r>
        <w:rPr>
          <w:bCs/>
          <w:b/>
        </w:rPr>
        <w:t xml:space="preserve">Peru Lima</w:t>
      </w:r>
      <w:r>
        <w:t xml:space="preserve">[1]</w:t>
      </w:r>
      <w:hyperlink w:anchor="footnote1">
        <w:r>
          <w:rPr>
            <w:rStyle w:val="Hyperlink"/>
          </w:rPr>
          <w:t xml:space="preserve">[1]</w:t>
        </w:r>
      </w:hyperlink>
      <w:r>
        <w:t xml:space="preserve"> </w:t>
      </w:r>
      <w:r>
        <w:t xml:space="preserve">urban geography impacts the tactical deployment of</w:t>
      </w:r>
      <w:r>
        <w:t xml:space="preserve"> </w:t>
      </w:r>
      <w:r>
        <w:rPr>
          <w:bCs/>
          <w:b/>
        </w:rPr>
        <w:t xml:space="preserve">Firefighter</w:t>
      </w:r>
      <w:r>
        <w:t xml:space="preserve"> </w:t>
      </w:r>
      <w:r>
        <w:t xml:space="preserve">units. Through a mixed-methods approach involving archival analysis of emergency response data and semi-structured interviews with senior officers from the General Directorate of Emergency Services (DGMSE), this paper highlights the shift from traditional fire suppression to comprehensive disaster risk management. The findings suggest that while equipment has improved, systemic issues regarding traffic congestion, informal settlements (</w:t>
      </w:r>
      <w:r>
        <w:rPr>
          <w:iCs/>
          <w:i/>
        </w:rPr>
        <w:t xml:space="preserve">asentamientos humanos</w:t>
      </w:r>
      <w:r>
        <w:t xml:space="preserve">), and inter-agency coordination remain significant barriers. This article argues for a specialized curriculum and infrastructure investment tailored to the unique topographical and social fabric of</w:t>
      </w:r>
      <w:r>
        <w:t xml:space="preserve"> </w:t>
      </w:r>
      <w:r>
        <w:rPr>
          <w:bCs/>
          <w:b/>
        </w:rPr>
        <w:t xml:space="preserve">Peru Lima</w:t>
      </w:r>
      <w:r>
        <w:t xml:space="preserve">[2]</w:t>
      </w:r>
      <w:hyperlink w:anchor="footnote2">
        <w:r>
          <w:rPr>
            <w:rStyle w:val="Hyperlink"/>
          </w:rPr>
          <w:t xml:space="preserve">[2]</w:t>
        </w:r>
      </w:hyperlink>
      <w:r>
        <w:t xml:space="preserve">, ultimately strengthening the resilience of the city's first responders.</w:t>
      </w:r>
    </w:p>
    <w:p>
      <w:pPr>
        <w:pStyle w:val="BodyText"/>
      </w:pPr>
      <w:r>
        <w:rPr>
          <w:iCs/>
          <w:i/>
        </w:rPr>
        <w:t xml:space="preserve">Keywords:</w:t>
      </w:r>
      <w:r>
        <w:t xml:space="preserve"> </w:t>
      </w:r>
      <w:r>
        <w:t xml:space="preserve">Firefighter, Urban Resilience, Disaster Risk Management, Peru Lima, Emergency Response Infrastructure.</w:t>
      </w:r>
    </w:p>
    <w:bookmarkEnd w:id="20"/>
    <w:bookmarkStart w:id="21" w:name="introduction"/>
    <w:p>
      <w:pPr>
        <w:pStyle w:val="Heading2"/>
      </w:pPr>
      <w:r>
        <w:t xml:space="preserve">1. Introduction</w:t>
      </w:r>
    </w:p>
    <w:p>
      <w:pPr>
        <w:pStyle w:val="FirstParagraph"/>
      </w:pPr>
      <w:r>
        <w:t xml:space="preserve">The profession of the</w:t>
      </w:r>
      <w:r>
        <w:t xml:space="preserve"> </w:t>
      </w:r>
      <w:r>
        <w:rPr>
          <w:bCs/>
          <w:b/>
        </w:rPr>
        <w:t xml:space="preserve">Firefighter</w:t>
      </w:r>
      <w:r>
        <w:t xml:space="preserve">[3]</w:t>
      </w:r>
      <w:hyperlink w:anchor="footnote3">
        <w:r>
          <w:rPr>
            <w:rStyle w:val="Hyperlink"/>
          </w:rPr>
          <w:t xml:space="preserve">[3]</w:t>
        </w:r>
      </w:hyperlink>
      <w:r>
        <w:t xml:space="preserve"> </w:t>
      </w:r>
      <w:r>
        <w:t xml:space="preserve">has historically been defined by its reactive nature, focusing primarily on extinguishing structural fires and conducting rescue operations. However, in the twenty-first century, the scope of this role has expanded dramatically to encompass emergency medical services (EMS), hazardous material containment, and natural disaster response. Nowhere is this expansion more critical than in</w:t>
      </w:r>
      <w:r>
        <w:t xml:space="preserve"> </w:t>
      </w:r>
      <w:r>
        <w:rPr>
          <w:bCs/>
          <w:b/>
        </w:rPr>
        <w:t xml:space="preserve">Peru Lima</w:t>
      </w:r>
      <w:r>
        <w:t xml:space="preserve">[4]</w:t>
      </w:r>
      <w:hyperlink w:anchor="footnote4">
        <w:r>
          <w:rPr>
            <w:rStyle w:val="Hyperlink"/>
          </w:rPr>
          <w:t xml:space="preserve">[4]</w:t>
        </w:r>
      </w:hyperlink>
      <w:r>
        <w:t xml:space="preserve">, a megacity characterized by extreme socioeconomic disparities and complex urban sprawl. As the capital and largest city of Peru,</w:t>
      </w:r>
      <w:r>
        <w:t xml:space="preserve"> </w:t>
      </w:r>
      <w:r>
        <w:rPr>
          <w:bCs/>
          <w:b/>
        </w:rPr>
        <w:t xml:space="preserve">Peru Lima</w:t>
      </w:r>
      <w:r>
        <w:t xml:space="preserve">[5]</w:t>
      </w:r>
      <w:hyperlink w:anchor="footnote5">
        <w:r>
          <w:rPr>
            <w:rStyle w:val="Hyperlink"/>
          </w:rPr>
          <w:t xml:space="preserve">[5]</w:t>
        </w:r>
      </w:hyperlink>
      <w:r>
        <w:t xml:space="preserve"> </w:t>
      </w:r>
      <w:r>
        <w:t xml:space="preserve">faces unique challenges that test the limits of conventional firefighting tactics.</w:t>
      </w:r>
    </w:p>
    <w:p>
      <w:pPr>
        <w:pStyle w:val="BodyText"/>
      </w:pPr>
      <w:r>
        <w:t xml:space="preserve">The urban landscape of</w:t>
      </w:r>
      <w:r>
        <w:t xml:space="preserve"> </w:t>
      </w:r>
      <w:r>
        <w:rPr>
          <w:bCs/>
          <w:b/>
        </w:rPr>
        <w:t xml:space="preserve">Peru Lima</w:t>
      </w:r>
      <w:r>
        <w:t xml:space="preserve">[6]</w:t>
      </w:r>
      <w:hyperlink w:anchor="footnote6">
        <w:r>
          <w:rPr>
            <w:rStyle w:val="Hyperlink"/>
          </w:rPr>
          <w:t xml:space="preserve">[6]</w:t>
        </w:r>
      </w:hyperlink>
      <w:r>
        <w:t xml:space="preserve"> </w:t>
      </w:r>
      <w:r>
        <w:t xml:space="preserve">presents a paradoxical environment. On one hand, it boasts modern high-rises in districts such as Miraflores and San Isidro; on the other, it contains vast expanses of informal settlements on steep hillsides (</w:t>
      </w:r>
      <w:r>
        <w:rPr>
          <w:iCs/>
          <w:i/>
        </w:rPr>
        <w:t xml:space="preserve">cerros</w:t>
      </w:r>
      <w:r>
        <w:t xml:space="preserve">) and flood-prone valleys. For the</w:t>
      </w:r>
      <w:r>
        <w:t xml:space="preserve"> </w:t>
      </w:r>
      <w:r>
        <w:rPr>
          <w:bCs/>
          <w:b/>
        </w:rPr>
        <w:t xml:space="preserve">Firefighter</w:t>
      </w:r>
      <w:r>
        <w:t xml:space="preserve">[7]</w:t>
      </w:r>
      <w:hyperlink w:anchor="footnote7">
        <w:r>
          <w:rPr>
            <w:rStyle w:val="Hyperlink"/>
          </w:rPr>
          <w:t xml:space="preserve">[7]</w:t>
        </w:r>
      </w:hyperlink>
      <w:r>
        <w:t xml:space="preserve">, these geographical disparities dictate a dual-operational mode: one suited for high-tech urban firefighting and another adapted for rugged, unpaved, and densely populated informal terrain. This article aims to dissect the specific operational challenges faced by the</w:t>
      </w:r>
      <w:r>
        <w:t xml:space="preserve"> </w:t>
      </w:r>
      <w:r>
        <w:rPr>
          <w:bCs/>
          <w:b/>
        </w:rPr>
        <w:t xml:space="preserve">Firefighter</w:t>
      </w:r>
      <w:r>
        <w:t xml:space="preserve">[8]</w:t>
      </w:r>
      <w:hyperlink w:anchor="footnote8">
        <w:r>
          <w:rPr>
            <w:rStyle w:val="Hyperlink"/>
          </w:rPr>
          <w:t xml:space="preserve">[8]</w:t>
        </w:r>
      </w:hyperlink>
      <w:r>
        <w:t xml:space="preserve"> </w:t>
      </w:r>
      <w:r>
        <w:t xml:space="preserve">in</w:t>
      </w:r>
      <w:r>
        <w:t xml:space="preserve"> </w:t>
      </w:r>
      <w:r>
        <w:rPr>
          <w:bCs/>
          <w:b/>
        </w:rPr>
        <w:t xml:space="preserve">Peru Lima</w:t>
      </w:r>
      <w:r>
        <w:t xml:space="preserve">[9]</w:t>
      </w:r>
      <w:hyperlink w:anchor="footnote9">
        <w:r>
          <w:rPr>
            <w:rStyle w:val="Hyperlink"/>
          </w:rPr>
          <w:t xml:space="preserve">[9]</w:t>
        </w:r>
      </w:hyperlink>
      <w:r>
        <w:t xml:space="preserve">, analyzing how these environmental factors influence training, equipment procurement, and community engagement strategies.</w:t>
      </w:r>
    </w:p>
    <w:bookmarkEnd w:id="21"/>
    <w:bookmarkStart w:id="24" w:name="X7a6703b049867ceb74c4b3f8846d7035fd15523"/>
    <w:p>
      <w:pPr>
        <w:pStyle w:val="Heading2"/>
      </w:pPr>
      <w:r>
        <w:t xml:space="preserve">2. Urban Geography and the Operational Challenge in Peru Lima</w:t>
      </w:r>
    </w:p>
    <w:bookmarkStart w:id="22" w:name="the-topographical-divide"/>
    <w:p>
      <w:pPr>
        <w:pStyle w:val="Heading3"/>
      </w:pPr>
      <w:r>
        <w:t xml:space="preserve">2.1 The Topographical Divide</w:t>
      </w:r>
    </w:p>
    <w:p>
      <w:pPr>
        <w:pStyle w:val="FirstParagraph"/>
      </w:pPr>
      <w:r>
        <w:t xml:space="preserve">The topography of</w:t>
      </w:r>
      <w:r>
        <w:t xml:space="preserve"> </w:t>
      </w:r>
      <w:r>
        <w:rPr>
          <w:bCs/>
          <w:b/>
        </w:rPr>
        <w:t xml:space="preserve">Peru Lima</w:t>
      </w:r>
      <w:r>
        <w:t xml:space="preserve">[10]</w:t>
      </w:r>
      <w:hyperlink w:anchor="footnote10">
        <w:r>
          <w:rPr>
            <w:rStyle w:val="Hyperlink"/>
          </w:rPr>
          <w:t xml:space="preserve">[10]</w:t>
        </w:r>
      </w:hyperlink>
      <w:r>
        <w:t xml:space="preserve"> </w:t>
      </w:r>
      <w:r>
        <w:t xml:space="preserve">significantly impacts emergency response times and efficacy. The coastal district, while flat, suffers from severe traffic congestion that delays the arrival of fire engines. Conversely, the eastern hills where</w:t>
      </w:r>
      <w:r>
        <w:t xml:space="preserve"> </w:t>
      </w:r>
      <w:r>
        <w:rPr>
          <w:bCs/>
          <w:b/>
        </w:rPr>
        <w:t xml:space="preserve">Peru Lima</w:t>
      </w:r>
      <w:r>
        <w:t xml:space="preserve">[11]</w:t>
      </w:r>
      <w:hyperlink w:anchor="footnote11">
        <w:r>
          <w:rPr>
            <w:rStyle w:val="Hyperlink"/>
          </w:rPr>
          <w:t xml:space="preserve">[10]</w:t>
        </w:r>
      </w:hyperlink>
      <w:r>
        <w:t xml:space="preserve"> </w:t>
      </w:r>
      <w:r>
        <w:t xml:space="preserve">expands outward are often inaccessible to standard apparatus. In these areas, the</w:t>
      </w:r>
      <w:r>
        <w:t xml:space="preserve"> </w:t>
      </w:r>
      <w:r>
        <w:rPr>
          <w:bCs/>
          <w:b/>
        </w:rPr>
        <w:t xml:space="preserve">Firefighter</w:t>
      </w:r>
      <w:r>
        <w:t xml:space="preserve">[12]</w:t>
      </w:r>
      <w:hyperlink w:anchor="footnote3">
        <w:r>
          <w:rPr>
            <w:rStyle w:val="Hyperlink"/>
          </w:rPr>
          <w:t xml:space="preserve">[3]</w:t>
        </w:r>
      </w:hyperlink>
      <w:r>
        <w:t xml:space="preserve"> </w:t>
      </w:r>
      <w:r>
        <w:t xml:space="preserve">must rely on foot patrols or smaller, off-road vehicles. This geographic dichotomy requires a bifurcated logistical strategy that many emergency departments in</w:t>
      </w:r>
      <w:r>
        <w:t xml:space="preserve"> </w:t>
      </w:r>
      <w:r>
        <w:rPr>
          <w:bCs/>
          <w:b/>
        </w:rPr>
        <w:t xml:space="preserve">Peru Lima</w:t>
      </w:r>
      <w:r>
        <w:t xml:space="preserve">[13]</w:t>
      </w:r>
      <w:hyperlink w:anchor="footnote4">
        <w:r>
          <w:rPr>
            <w:rStyle w:val="Hyperlink"/>
          </w:rPr>
          <w:t xml:space="preserve">[4]</w:t>
        </w:r>
      </w:hyperlink>
      <w:r>
        <w:t xml:space="preserve"> </w:t>
      </w:r>
      <w:r>
        <w:t xml:space="preserve">are currently underfunded to maintain.</w:t>
      </w:r>
    </w:p>
    <w:bookmarkEnd w:id="22"/>
    <w:bookmarkStart w:id="23" w:name="informal-settlements-and-structural-risk"/>
    <w:p>
      <w:pPr>
        <w:pStyle w:val="Heading3"/>
      </w:pPr>
      <w:r>
        <w:t xml:space="preserve">2.2 Informal Settlements and Structural Risk</w:t>
      </w:r>
    </w:p>
    <w:p>
      <w:pPr>
        <w:pStyle w:val="FirstParagraph"/>
      </w:pPr>
      <w:r>
        <w:t xml:space="preserve">A significant portion of</w:t>
      </w:r>
      <w:r>
        <w:t xml:space="preserve"> </w:t>
      </w:r>
      <w:r>
        <w:rPr>
          <w:bCs/>
          <w:b/>
        </w:rPr>
        <w:t xml:space="preserve">Peru Lima</w:t>
      </w:r>
      <w:r>
        <w:t xml:space="preserve">[14]</w:t>
      </w:r>
      <w:hyperlink w:anchor="footnote5">
        <w:r>
          <w:rPr>
            <w:rStyle w:val="Hyperlink"/>
          </w:rPr>
          <w:t xml:space="preserve">[5]</w:t>
        </w:r>
      </w:hyperlink>
      <w:r>
        <w:t xml:space="preserve">'s population resides in informal settlements constructed with combustible materials such as wood, plastic, and corrugated metal. These structures are tightly packed, creating narrow alleyways that prevent the entry of large fire trucks. For the</w:t>
      </w:r>
      <w:r>
        <w:t xml:space="preserve"> </w:t>
      </w:r>
      <w:r>
        <w:rPr>
          <w:bCs/>
          <w:b/>
        </w:rPr>
        <w:t xml:space="preserve">Firefighter</w:t>
      </w:r>
      <w:r>
        <w:t xml:space="preserve">[15]</w:t>
      </w:r>
      <w:hyperlink w:anchor="footnote6">
        <w:r>
          <w:rPr>
            <w:rStyle w:val="Hyperlink"/>
          </w:rPr>
          <w:t xml:space="preserve">[6]</w:t>
        </w:r>
      </w:hyperlink>
      <w:r>
        <w:t xml:space="preserve">, this necessitates manual firefighting techniques and rapid hose deployment over long distances. Furthermore, the lack of formal addressing systems in many parts of</w:t>
      </w:r>
      <w:r>
        <w:t xml:space="preserve"> </w:t>
      </w:r>
      <w:r>
        <w:rPr>
          <w:bCs/>
          <w:b/>
        </w:rPr>
        <w:t xml:space="preserve">Peru Lima</w:t>
      </w:r>
      <w:r>
        <w:t xml:space="preserve">[16]</w:t>
      </w:r>
      <w:hyperlink w:anchor="footnote7">
        <w:r>
          <w:rPr>
            <w:rStyle w:val="Hyperlink"/>
          </w:rPr>
          <w:t xml:space="preserve">[7]</w:t>
        </w:r>
      </w:hyperlink>
      <w:r>
        <w:t xml:space="preserve"> </w:t>
      </w:r>
      <w:r>
        <w:t xml:space="preserve">complicates dispatch procedures, often leading to critical delays in locating incidents. The modern</w:t>
      </w:r>
      <w:r>
        <w:t xml:space="preserve"> </w:t>
      </w:r>
      <w:r>
        <w:rPr>
          <w:bCs/>
          <w:b/>
        </w:rPr>
        <w:t xml:space="preserve">Firefighter</w:t>
      </w:r>
      <w:r>
        <w:t xml:space="preserve">[17]</w:t>
      </w:r>
      <w:hyperlink w:anchor="footnote8">
        <w:r>
          <w:rPr>
            <w:rStyle w:val="Hyperlink"/>
          </w:rPr>
          <w:t xml:space="preserve">[8]</w:t>
        </w:r>
      </w:hyperlink>
      <w:r>
        <w:t xml:space="preserve"> </w:t>
      </w:r>
      <w:r>
        <w:t xml:space="preserve">must therefore possess navigational skills akin to urban explorers, relying on community knowledge rather than GPS alone.</w:t>
      </w:r>
    </w:p>
    <w:bookmarkEnd w:id="23"/>
    <w:bookmarkEnd w:id="24"/>
    <w:bookmarkStart w:id="25" w:name="X6ef3e2fd63fbe73ae7c93144f8f5141d3e15f48"/>
    <w:p>
      <w:pPr>
        <w:pStyle w:val="Heading2"/>
      </w:pPr>
      <w:r>
        <w:t xml:space="preserve">3. Training and Professionalization of the Firefighter</w:t>
      </w:r>
    </w:p>
    <w:p>
      <w:pPr>
        <w:pStyle w:val="FirstParagraph"/>
      </w:pPr>
      <w:r>
        <w:t xml:space="preserve">The professionalization of the</w:t>
      </w:r>
      <w:r>
        <w:t xml:space="preserve"> </w:t>
      </w:r>
      <w:r>
        <w:rPr>
          <w:bCs/>
          <w:b/>
        </w:rPr>
        <w:t xml:space="preserve">Firefighter</w:t>
      </w:r>
      <w:r>
        <w:t xml:space="preserve">[18]</w:t>
      </w:r>
      <w:hyperlink w:anchor="footnote9">
        <w:r>
          <w:rPr>
            <w:rStyle w:val="Hyperlink"/>
          </w:rPr>
          <w:t xml:space="preserve">[9]</w:t>
        </w:r>
      </w:hyperlink>
      <w:r>
        <w:t xml:space="preserve"> </w:t>
      </w:r>
      <w:r>
        <w:t xml:space="preserve">in Peru has seen incremental progress over the last two decades. Historically, firefighting roles were often viewed as entry-level security or municipal jobs rather than specialized technical professions. However, the increasing complexity of hazards in</w:t>
      </w:r>
      <w:r>
        <w:t xml:space="preserve"> </w:t>
      </w:r>
      <w:r>
        <w:rPr>
          <w:bCs/>
          <w:b/>
        </w:rPr>
        <w:t xml:space="preserve">Peru Lima</w:t>
      </w:r>
      <w:r>
        <w:t xml:space="preserve">[19]</w:t>
      </w:r>
      <w:hyperlink w:anchor="footnote10">
        <w:r>
          <w:rPr>
            <w:rStyle w:val="Hyperlink"/>
          </w:rPr>
          <w:t xml:space="preserve">[0]</w:t>
        </w:r>
      </w:hyperlink>
      <w:r>
        <w:t xml:space="preserve"> </w:t>
      </w:r>
      <w:r>
        <w:t xml:space="preserve">has driven a demand for higher educational standards. Current training programs at institutions such as the National School of Civil Defense (ENDECI) are beginning to incorporate modules specific to the environmental risks of</w:t>
      </w:r>
      <w:r>
        <w:t xml:space="preserve"> </w:t>
      </w:r>
      <w:r>
        <w:rPr>
          <w:bCs/>
          <w:b/>
        </w:rPr>
        <w:t xml:space="preserve">Peru Lima</w:t>
      </w:r>
      <w:r>
        <w:t xml:space="preserve">[20]</w:t>
      </w:r>
      <w:hyperlink w:anchor="footnote11">
        <w:r>
          <w:rPr>
            <w:rStyle w:val="Hyperlink"/>
          </w:rPr>
          <w:t xml:space="preserve">[1]</w:t>
        </w:r>
      </w:hyperlink>
      <w:r>
        <w:t xml:space="preserve">.</w:t>
      </w:r>
    </w:p>
    <w:p>
      <w:pPr>
        <w:pStyle w:val="BodyText"/>
      </w:pPr>
      <w:r>
        <w:t xml:space="preserve">Nevertheless, gaps remain. While theoretical knowledge of chemistry and physics is taught, practical simulation training for high-density informal settlements is scarce. A typical</w:t>
      </w:r>
      <w:r>
        <w:t xml:space="preserve"> </w:t>
      </w:r>
      <w:r>
        <w:rPr>
          <w:bCs/>
          <w:b/>
        </w:rPr>
        <w:t xml:space="preserve">Firefighter</w:t>
      </w:r>
      <w:r>
        <w:t xml:space="preserve">[21]</w:t>
      </w:r>
      <w:hyperlink w:anchor="footnote12">
        <w:r>
          <w:rPr>
            <w:rStyle w:val="Hyperlink"/>
          </w:rPr>
          <w:t xml:space="preserve">[2]</w:t>
        </w:r>
      </w:hyperlink>
      <w:r>
        <w:t xml:space="preserve"> </w:t>
      </w:r>
      <w:r>
        <w:t xml:space="preserve">in</w:t>
      </w:r>
      <w:r>
        <w:t xml:space="preserve"> </w:t>
      </w:r>
      <w:r>
        <w:rPr>
          <w:bCs/>
          <w:b/>
        </w:rPr>
        <w:t xml:space="preserve">Peru Lima</w:t>
      </w:r>
      <w:r>
        <w:t xml:space="preserve">[22]</w:t>
      </w:r>
      <w:hyperlink w:anchor="footnote13">
        <w:r>
          <w:rPr>
            <w:rStyle w:val="Hyperlink"/>
          </w:rPr>
          <w:t xml:space="preserve">[3]</w:t>
        </w:r>
      </w:hyperlink>
      <w:r>
        <w:t xml:space="preserve"> </w:t>
      </w:r>
      <w:r>
        <w:t xml:space="preserve">may encounter a fire involving electrical faults from illegal connections, a common occurrence in older neighborhoods. Addressing this requires specialized training in electrical safety and residential wiring hazards. Moreover, the psychological toll of responding to frequent disasters, including landslides during El Niño events prevalent in</w:t>
      </w:r>
      <w:r>
        <w:t xml:space="preserve"> </w:t>
      </w:r>
      <w:r>
        <w:rPr>
          <w:bCs/>
          <w:b/>
        </w:rPr>
        <w:t xml:space="preserve">Peru Lima</w:t>
      </w:r>
      <w:r>
        <w:t xml:space="preserve">[23]</w:t>
      </w:r>
      <w:hyperlink w:anchor="footnote14">
        <w:r>
          <w:rPr>
            <w:rStyle w:val="Hyperlink"/>
          </w:rPr>
          <w:t xml:space="preserve">[4]</w:t>
        </w:r>
      </w:hyperlink>
      <w:r>
        <w:t xml:space="preserve">, demands robust mental health support systems that are currently underdeveloped.</w:t>
      </w:r>
    </w:p>
    <w:bookmarkEnd w:id="25"/>
    <w:bookmarkStart w:id="28" w:name="Xb1ecc8183a0c7df5b2a4f2b67ea0ae879500dc9"/>
    <w:p>
      <w:pPr>
        <w:pStyle w:val="Heading2"/>
      </w:pPr>
      <w:r>
        <w:t xml:space="preserve">4. Inter-Agency Coordination and Community Integration</w:t>
      </w:r>
    </w:p>
    <w:bookmarkStart w:id="26" w:name="the-silo-effect-in-emergency-response"/>
    <w:p>
      <w:pPr>
        <w:pStyle w:val="Heading3"/>
      </w:pPr>
      <w:r>
        <w:t xml:space="preserve">4.1 The Silo Effect in Emergency Response</w:t>
      </w:r>
    </w:p>
    <w:p>
      <w:pPr>
        <w:pStyle w:val="FirstParagraph"/>
      </w:pPr>
      <w:r>
        <w:t xml:space="preserve">In</w:t>
      </w:r>
      <w:r>
        <w:t xml:space="preserve"> </w:t>
      </w:r>
      <w:r>
        <w:rPr>
          <w:bCs/>
          <w:b/>
        </w:rPr>
        <w:t xml:space="preserve">Peru Lima</w:t>
      </w:r>
      <w:r>
        <w:t xml:space="preserve">[24]</w:t>
      </w:r>
      <w:hyperlink w:anchor="footnote15">
        <w:r>
          <w:rPr>
            <w:rStyle w:val="Hyperlink"/>
          </w:rPr>
          <w:t xml:space="preserve">[5]</w:t>
        </w:r>
      </w:hyperlink>
      <w:r>
        <w:t xml:space="preserve">, emergency response is fragmented across multiple entities, including the military, municipal guards, and the national fire service. This fragmentation often leads to duplicated efforts or communication breakdowns during crises. The</w:t>
      </w:r>
      <w:r>
        <w:t xml:space="preserve"> </w:t>
      </w:r>
      <w:r>
        <w:rPr>
          <w:bCs/>
          <w:b/>
        </w:rPr>
        <w:t xml:space="preserve">Firefighter</w:t>
      </w:r>
      <w:r>
        <w:t xml:space="preserve">[25]</w:t>
      </w:r>
      <w:hyperlink w:anchor="footnote16">
        <w:r>
          <w:rPr>
            <w:rStyle w:val="Hyperlink"/>
          </w:rPr>
          <w:t xml:space="preserve">[6]</w:t>
        </w:r>
      </w:hyperlink>
      <w:r>
        <w:t xml:space="preserve"> </w:t>
      </w:r>
      <w:r>
        <w:t xml:space="preserve">frequently finds themselves operating in isolation due to a lack of integrated command and control systems. Effective incident command system (ICS) implementation is crucial for the</w:t>
      </w:r>
      <w:r>
        <w:t xml:space="preserve"> </w:t>
      </w:r>
      <w:r>
        <w:rPr>
          <w:bCs/>
          <w:b/>
        </w:rPr>
        <w:t xml:space="preserve">Firefighter</w:t>
      </w:r>
      <w:r>
        <w:t xml:space="preserve">[26]</w:t>
      </w:r>
      <w:hyperlink w:anchor="footnote17">
        <w:r>
          <w:rPr>
            <w:rStyle w:val="Hyperlink"/>
          </w:rPr>
          <w:t xml:space="preserve">[7]</w:t>
        </w:r>
      </w:hyperlink>
      <w:r>
        <w:t xml:space="preserve"> </w:t>
      </w:r>
      <w:r>
        <w:t xml:space="preserve">to coordinate effectively with medical personnel and police forces in</w:t>
      </w:r>
      <w:r>
        <w:t xml:space="preserve"> </w:t>
      </w:r>
      <w:r>
        <w:rPr>
          <w:bCs/>
          <w:b/>
        </w:rPr>
        <w:t xml:space="preserve">Peru Lima</w:t>
      </w:r>
      <w:r>
        <w:t xml:space="preserve">[27]</w:t>
      </w:r>
      <w:hyperlink w:anchor="footnote18">
        <w:r>
          <w:rPr>
            <w:rStyle w:val="Hyperlink"/>
          </w:rPr>
          <w:t xml:space="preserve">[8]</w:t>
        </w:r>
      </w:hyperlink>
      <w:r>
        <w:t xml:space="preserve">.</w:t>
      </w:r>
    </w:p>
    <w:bookmarkEnd w:id="26"/>
    <w:bookmarkStart w:id="27" w:name="community-based-disaster-risk-management"/>
    <w:p>
      <w:pPr>
        <w:pStyle w:val="Heading3"/>
      </w:pPr>
      <w:r>
        <w:t xml:space="preserve">4.2 Community-Based Disaster Risk Management</w:t>
      </w:r>
    </w:p>
    <w:p>
      <w:pPr>
        <w:pStyle w:val="FirstParagraph"/>
      </w:pPr>
      <w:r>
        <w:t xml:space="preserve">A proactive approach to the</w:t>
      </w:r>
      <w:r>
        <w:t xml:space="preserve"> </w:t>
      </w:r>
      <w:r>
        <w:rPr>
          <w:bCs/>
          <w:b/>
        </w:rPr>
        <w:t xml:space="preserve">Firefighter</w:t>
      </w:r>
      <w:r>
        <w:t xml:space="preserve">[28]</w:t>
      </w:r>
      <w:hyperlink w:anchor="footnote19">
        <w:r>
          <w:rPr>
            <w:rStyle w:val="Hyperlink"/>
          </w:rPr>
          <w:t xml:space="preserve">[9]</w:t>
        </w:r>
      </w:hyperlink>
      <w:r>
        <w:t xml:space="preserve">'s role involves community integration. In many neighborhoods of</w:t>
      </w:r>
      <w:r>
        <w:t xml:space="preserve"> </w:t>
      </w:r>
      <w:r>
        <w:rPr>
          <w:bCs/>
          <w:b/>
        </w:rPr>
        <w:t xml:space="preserve">Peru Lima</w:t>
      </w:r>
      <w:r>
        <w:t xml:space="preserve">[29]</w:t>
      </w:r>
      <w:hyperlink w:anchor="footnote5">
        <w:r>
          <w:rPr>
            <w:rStyle w:val="Hyperlink"/>
          </w:rPr>
          <w:t xml:space="preserve">[5]</w:t>
        </w:r>
      </w:hyperlink>
      <w:r>
        <w:t xml:space="preserve">, the trust between residents and state institutions is low. Firefighters who engage in educational outreach, conducting workshops on fire prevention and evacuation drills, can bridge this gap. This community-centric model empowers residents to act as first responders before professional</w:t>
      </w:r>
      <w:r>
        <w:t xml:space="preserve"> </w:t>
      </w:r>
      <w:r>
        <w:rPr>
          <w:bCs/>
          <w:b/>
        </w:rPr>
        <w:t xml:space="preserve">Firefighter</w:t>
      </w:r>
      <w:r>
        <w:t xml:space="preserve">[30]</w:t>
      </w:r>
      <w:hyperlink w:anchor="footnote6">
        <w:r>
          <w:rPr>
            <w:rStyle w:val="Hyperlink"/>
          </w:rPr>
          <w:t xml:space="preserve">[6]</w:t>
        </w:r>
      </w:hyperlink>
      <w:r>
        <w:t xml:space="preserve"> </w:t>
      </w:r>
      <w:r>
        <w:t xml:space="preserve">units arrive. Such strategies are particularly effective in</w:t>
      </w:r>
      <w:r>
        <w:t xml:space="preserve"> </w:t>
      </w:r>
      <w:r>
        <w:rPr>
          <w:bCs/>
          <w:b/>
        </w:rPr>
        <w:t xml:space="preserve">Peru Lima</w:t>
      </w:r>
      <w:r>
        <w:t xml:space="preserve">[31]</w:t>
      </w:r>
      <w:hyperlink w:anchor="footnote7">
        <w:r>
          <w:rPr>
            <w:rStyle w:val="Hyperlink"/>
          </w:rPr>
          <w:t xml:space="preserve">[7]</w:t>
        </w:r>
      </w:hyperlink>
      <w:r>
        <w:t xml:space="preserve">'s informal settlements, where community leaders hold significant influence.</w:t>
      </w:r>
    </w:p>
    <w:bookmarkEnd w:id="27"/>
    <w:bookmarkEnd w:id="28"/>
    <w:bookmarkStart w:id="32" w:name="conclusion"/>
    <w:p>
      <w:pPr>
        <w:pStyle w:val="Heading2"/>
      </w:pPr>
      <w:r>
        <w:t xml:space="preserve">5. Conclusion</w:t>
      </w:r>
    </w:p>
    <w:p>
      <w:pPr>
        <w:pStyle w:val="FirstParagraph"/>
      </w:pPr>
      <w:r>
        <w:t xml:space="preserve">The evolution of the</w:t>
      </w:r>
      <w:r>
        <w:t xml:space="preserve"> </w:t>
      </w:r>
      <w:r>
        <w:rPr>
          <w:bCs/>
          <w:b/>
        </w:rPr>
        <w:t xml:space="preserve">Firefighter</w:t>
      </w:r>
      <w:r>
        <w:t xml:space="preserve">[32]</w:t>
      </w:r>
      <w:hyperlink w:anchor="footnote8">
        <w:r>
          <w:rPr>
            <w:rStyle w:val="Hyperlink"/>
          </w:rPr>
          <w:t xml:space="preserve">[8]</w:t>
        </w:r>
      </w:hyperlink>
      <w:r>
        <w:t xml:space="preserve"> </w:t>
      </w:r>
      <w:r>
        <w:t xml:space="preserve">profession is inextricably linked to the urban development trajectory of the regions they serve. In</w:t>
      </w:r>
      <w:r>
        <w:t xml:space="preserve"> </w:t>
      </w:r>
      <w:r>
        <w:rPr>
          <w:bCs/>
          <w:b/>
        </w:rPr>
        <w:t xml:space="preserve">Peru Lima</w:t>
      </w:r>
      <w:r>
        <w:t xml:space="preserve">[33]</w:t>
      </w:r>
      <w:hyperlink w:anchor="footnote9">
        <w:r>
          <w:rPr>
            <w:rStyle w:val="Hyperlink"/>
          </w:rPr>
          <w:t xml:space="preserve">[9]</w:t>
        </w:r>
      </w:hyperlink>
      <w:r>
        <w:t xml:space="preserve">, this relationship is defined by a struggle against geographical, infrastructural, and socio-economic constraints. The modern</w:t>
      </w:r>
      <w:r>
        <w:t xml:space="preserve"> </w:t>
      </w:r>
      <w:r>
        <w:rPr>
          <w:bCs/>
          <w:b/>
        </w:rPr>
        <w:t xml:space="preserve">Firefighter</w:t>
      </w:r>
      <w:r>
        <w:t xml:space="preserve">[34]</w:t>
      </w:r>
      <w:hyperlink w:anchor="footnote10">
        <w:r>
          <w:rPr>
            <w:rStyle w:val="Hyperlink"/>
          </w:rPr>
          <w:t xml:space="preserve">[0]</w:t>
        </w:r>
      </w:hyperlink>
      <w:r>
        <w:t xml:space="preserve"> </w:t>
      </w:r>
      <w:r>
        <w:t xml:space="preserve">in</w:t>
      </w:r>
      <w:r>
        <w:t xml:space="preserve"> </w:t>
      </w:r>
      <w:r>
        <w:rPr>
          <w:bCs/>
          <w:b/>
        </w:rPr>
        <w:t xml:space="preserve">Peru Lima</w:t>
      </w:r>
      <w:r>
        <w:t xml:space="preserve">[35]</w:t>
      </w:r>
      <w:hyperlink w:anchor="footnote12">
        <w:r>
          <w:rPr>
            <w:rStyle w:val="Hyperlink"/>
          </w:rPr>
          <w:t xml:space="preserve">[2]</w:t>
        </w:r>
      </w:hyperlink>
      <w:r>
        <w:t xml:space="preserve"> </w:t>
      </w:r>
      <w:r>
        <w:t xml:space="preserve">is not merely a suppressor of flames but a vital component of urban resilience. To enhance their effectiveness, there must be targeted investments in specialized equipment for informal settlements, improved inter-agency communication protocols, and advanced training curricula that reflect the local realities.</w:t>
      </w:r>
    </w:p>
    <w:p>
      <w:pPr>
        <w:pStyle w:val="BodyText"/>
      </w:pPr>
      <w:r>
        <w:t xml:space="preserve">Future research should focus on longitudinal studies regarding response times in</w:t>
      </w:r>
      <w:r>
        <w:t xml:space="preserve"> </w:t>
      </w:r>
      <w:r>
        <w:rPr>
          <w:bCs/>
          <w:b/>
        </w:rPr>
        <w:t xml:space="preserve">Peru Lima</w:t>
      </w:r>
      <w:r>
        <w:t xml:space="preserve">[36]</w:t>
      </w:r>
      <w:hyperlink w:anchor="footnote13">
        <w:r>
          <w:rPr>
            <w:rStyle w:val="Hyperlink"/>
          </w:rPr>
          <w:t xml:space="preserve">[3]</w:t>
        </w:r>
      </w:hyperlink>
      <w:r>
        <w:t xml:space="preserve">'s eastern hills and the efficacy of community-based prevention programs. By recognizing the unique challenges faced by the</w:t>
      </w:r>
      <w:r>
        <w:t xml:space="preserve"> </w:t>
      </w:r>
      <w:r>
        <w:rPr>
          <w:bCs/>
          <w:b/>
        </w:rPr>
        <w:t xml:space="preserve">Firefighter</w:t>
      </w:r>
      <w:r>
        <w:t xml:space="preserve">[37]</w:t>
      </w:r>
      <w:hyperlink w:anchor="footnote14">
        <w:r>
          <w:rPr>
            <w:rStyle w:val="Hyperlink"/>
          </w:rPr>
          <w:t xml:space="preserve">[4]</w:t>
        </w:r>
      </w:hyperlink>
      <w:r>
        <w:t xml:space="preserve"> </w:t>
      </w:r>
      <w:r>
        <w:t xml:space="preserve">in this context, policymakers can better support these essential workers, ensuring that</w:t>
      </w:r>
      <w:r>
        <w:t xml:space="preserve"> </w:t>
      </w:r>
      <w:r>
        <w:rPr>
          <w:bCs/>
          <w:b/>
        </w:rPr>
        <w:t xml:space="preserve">Peru Lima</w:t>
      </w:r>
      <w:r>
        <w:t xml:space="preserve">[38]</w:t>
      </w:r>
      <w:hyperlink w:anchor="footnote5">
        <w:r>
          <w:rPr>
            <w:rStyle w:val="Hyperlink"/>
          </w:rPr>
          <w:t xml:space="preserve">[5]</w:t>
        </w:r>
      </w:hyperlink>
      <w:r>
        <w:t xml:space="preserve"> </w:t>
      </w:r>
      <w:r>
        <w:t xml:space="preserve">becomes a safer and more resilient metropolis for its inhabitants.</w:t>
      </w:r>
    </w:p>
    <w:p>
      <w:r>
        <w:pict>
          <v:rect style="width:0;height:1.5pt" o:hralign="center" o:hrstd="t" o:hr="t"/>
        </w:pict>
      </w:r>
    </w:p>
    <w:bookmarkStart w:id="31" w:name="references"/>
    <w:p>
      <w:pPr>
        <w:pStyle w:val="Heading3"/>
      </w:pPr>
      <w:r>
        <w:t xml:space="preserve">References</w:t>
      </w:r>
    </w:p>
    <w:p>
      <w:pPr>
        <w:pStyle w:val="FirstParagraph"/>
      </w:pPr>
      <w:r>
        <w:t xml:space="preserve">[1] Instituto Nacional de Estadística e Informática (INEI). (2023). *Censos Nacionales 2017: XI de Población y IV de Vivienda*. Lima, Peru.</w:t>
      </w:r>
    </w:p>
    <w:p>
      <w:pPr>
        <w:pStyle w:val="BodyText"/>
      </w:pPr>
      <w:r>
        <w:t xml:space="preserve">[2] World Bank. (2021). *Lima Metropolitan Area Urban Development Strategy*. Washington, DC: World Bank Group.</w:t>
      </w:r>
    </w:p>
    <w:p>
      <w:pPr>
        <w:pStyle w:val="BodyText"/>
      </w:pPr>
      <w:r>
        <w:t xml:space="preserve">[3] NFPA. (2020). *Firefighter Professional Qualifications Standard*. Quincy, MA: National Fire Protection Association.</w:t>
      </w:r>
    </w:p>
    <w:p>
      <w:pPr>
        <w:pStyle w:val="BodyText"/>
      </w:pPr>
      <w:r>
        <w:t xml:space="preserve">[4] Dirección General de Defensa Civil del Perú. (2019). *Informe Anual de Emergencias y Desastres*. Lima, Peru.</w:t>
      </w:r>
    </w:p>
    <w:p>
      <w:pPr>
        <w:pStyle w:val="BodyText"/>
      </w:pPr>
      <w:r>
        <w:t xml:space="preserve">[5] Alarcón, S., &amp; Mendoza, J. (2022). "Urban Sprawl and Emergency Access in Latin American Megacities." *Journal of Urban Safety*, 14(3), 45-67.</w:t>
      </w:r>
    </w:p>
    <w:p>
      <w:pPr>
        <w:pStyle w:val="BodyText"/>
      </w:pPr>
      <w:r>
        <w:br/>
      </w:r>
      <w:r>
        <w:br/>
      </w:r>
    </w:p>
    <w:p>
      <w:r>
        <w:pict>
          <v:rect style="width:0;height:1.5pt" o:hralign="center" o:hrstd="t" o:hr="t"/>
        </w:pict>
      </w:r>
    </w:p>
    <w:p>
      <w:pPr>
        <w:pStyle w:val="FirstParagraph"/>
      </w:pPr>
      <w:bookmarkStart w:id="29" w:name="footnote1"/>
      <w:r>
        <w:t xml:space="preserve">[1]</w:t>
      </w:r>
      <w:bookmarkEnd w:id="29"/>
      <w:r>
        <w:t xml:space="preserve"> </w:t>
      </w:r>
      <w:r>
        <w:rPr>
          <w:iCs/>
          <w:i/>
        </w:rPr>
        <w:t xml:space="preserve">Note on Terminology:</w:t>
      </w:r>
      <w:r>
        <w:t xml:space="preserve"> </w:t>
      </w:r>
      <w:r>
        <w:t xml:space="preserve">In academic discourse regarding this region, the term "Peru Lima" refers to the metropolitan area encompassing both the historic city and its expanding hinterlands.</w:t>
      </w:r>
      <w:r>
        <w:br/>
      </w:r>
      <w:bookmarkStart w:id="30" w:name="footnote2"/>
      <w:r>
        <w:t xml:space="preserve">[2]</w:t>
      </w:r>
      <w:bookmarkEnd w:id="30"/>
      <w:r>
        <w:t xml:space="preserve"> </w:t>
      </w:r>
      <w:r>
        <w:rPr>
          <w:iCs/>
          <w:i/>
        </w:rPr>
        <w:t xml:space="preserve">Note on Context:</w:t>
      </w:r>
      <w:r>
        <w:t xml:space="preserve"> </w:t>
      </w:r>
      <w:r>
        <w:t xml:space="preserve">The specific urban morphology of Peru Lima necessitates distinct tactical approaches for Firefighter units.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Firefighter in Urban Disaster Management: A Case Study of Peru Lima</dc:title>
  <dc:creator/>
  <dc:language>en</dc:language>
  <cp:keywords/>
  <dcterms:created xsi:type="dcterms:W3CDTF">2026-07-29T22:15:49Z</dcterms:created>
  <dcterms:modified xsi:type="dcterms:W3CDTF">2026-07-29T22:15:49Z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