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Queensland’s</w:t>
      </w:r>
      <w:r>
        <w:t xml:space="preserve"> </w:t>
      </w:r>
      <w:r>
        <w:t xml:space="preserve">Geological</w:t>
      </w:r>
      <w:r>
        <w:t xml:space="preserve"> </w:t>
      </w:r>
      <w:r>
        <w:t xml:space="preserve">Framework:</w:t>
      </w:r>
      <w:r>
        <w:t xml:space="preserve"> </w:t>
      </w:r>
      <w:r>
        <w:t xml:space="preserve">A</w:t>
      </w:r>
      <w:r>
        <w:t xml:space="preserve"> </w:t>
      </w:r>
      <w:r>
        <w:t xml:space="preserve">Brisbane-Centric</w:t>
      </w:r>
      <w:r>
        <w:t xml:space="preserve"> </w:t>
      </w:r>
      <w:r>
        <w:t xml:space="preserve">Analysis</w:t>
      </w:r>
    </w:p>
    <w:bookmarkStart w:id="28" w:name="X46d3809d1a0ecd391297a252cb480cb2bce3d78"/>
    <w:p>
      <w:pPr>
        <w:pStyle w:val="Heading1"/>
      </w:pPr>
      <w:r>
        <w:t xml:space="preserve">The Role of the Geologist in Queensland’s Geological Framework: A Brisbane-Centric Analysis of Urban Stability and Resource Management</w:t>
      </w:r>
    </w:p>
    <w:p>
      <w:pPr>
        <w:pStyle w:val="FirstParagraph"/>
      </w:pPr>
      <w:r>
        <w:rPr>
          <w:iCs/>
          <w:i/>
          <w:bCs/>
          <w:b/>
        </w:rPr>
        <w:t xml:space="preserve">Australian Journal of Earth Sciences and Urban Development, Vol. 42, Issue 3</w:t>
      </w:r>
    </w:p>
    <w:bookmarkStart w:id="20" w:name="abstract"/>
    <w:p>
      <w:pPr>
        <w:pStyle w:val="Heading2"/>
      </w:pPr>
      <w:r>
        <w:t xml:space="preserve">Abstract</w:t>
      </w:r>
    </w:p>
    <w:p>
      <w:pPr>
        <w:pStyle w:val="FirstParagraph"/>
      </w:pPr>
      <w:r>
        <w:t xml:space="preserve">This article examines the critical functions of the professional Geologist within the specific geological context of Australia Brisbane. As a rapidly expanding metropolitan hub situated on ancient igneous and metamorphic formations, Brisbane presents unique challenges and opportunities for geological surveying, hazard mitigation, and resource management. This paper argues that the integration of advanced geotechnical assessment by qualified Geologists is indispensable for sustainable urban development in the region. By analyzing historical tectonic stability, modern infrastructure demands, and climate change implications such as flooding and erosion, this study highlights how Geologists serve as pivotal advisors in balancing economic growth with environmental preservation.</w:t>
      </w:r>
    </w:p>
    <w:bookmarkEnd w:id="20"/>
    <w:bookmarkStart w:id="21" w:name="introduction"/>
    <w:p>
      <w:pPr>
        <w:pStyle w:val="Heading2"/>
      </w:pPr>
      <w:r>
        <w:t xml:space="preserve">1. Introduction</w:t>
      </w:r>
    </w:p>
    <w:p>
      <w:pPr>
        <w:pStyle w:val="FirstParagraph"/>
      </w:pPr>
      <w:r>
        <w:t xml:space="preserve">The geological integrity of urban centers is often taken for granted until a significant event disrupts the status quo. In the context of Australia Brisbane, the city’s development is inextricably linked to its underlying geology. Situated on the eastern coast of Queensland, Brisbane rests upon a complex foundation characterized by Triassic sandstones and Permian coals, overlain by Cenozoic sediments and extensive basalt flows from ancient volcanic activity. The Geologist plays an essential role in decoding this stratigraphic complexity to ensure that urban planning aligns with geological reality.</w:t>
      </w:r>
    </w:p>
    <w:p>
      <w:pPr>
        <w:pStyle w:val="BodyText"/>
      </w:pPr>
      <w:r>
        <w:t xml:space="preserve">In recent years, the demand for professional geological expertise in Brisbane has surged due to population growth, infrastructure expansion, and increasing awareness of climate-related risks. This article explores the multidimensional role of the Geologist in Australia Brisbane, focusing on three primary areas: geotechnical engineering support for construction, natural hazard assessment including flood and landslide mitigation, and environmental stewardship regarding groundwater and land use.</w:t>
      </w:r>
    </w:p>
    <w:bookmarkEnd w:id="21"/>
    <w:bookmarkStart w:id="22" w:name="the-geological-substrate-of-brisbane"/>
    <w:p>
      <w:pPr>
        <w:pStyle w:val="Heading2"/>
      </w:pPr>
      <w:r>
        <w:t xml:space="preserve">2. The Geological Substrate of Brisbane</w:t>
      </w:r>
    </w:p>
    <w:p>
      <w:pPr>
        <w:pStyle w:val="FirstParagraph"/>
      </w:pPr>
      <w:r>
        <w:t xml:space="preserve">To understand the necessity of a Geologist in this region, one must first appreciate the diverse geological history that defines Australia Brisbane. The city is built largely on the basalt flows of Mount Coot-tha and Mount Gravatt, which provide a stable, well-drained foundation ideal for high-density construction. However, these volcanic formations transition into softer sandstone and shale deposits further inland and along the riverbanks.</w:t>
      </w:r>
    </w:p>
    <w:p>
      <w:pPr>
        <w:pStyle w:val="BodyText"/>
      </w:pPr>
      <w:r>
        <w:t xml:space="preserve">The Geologist is tasked with mapping these transitions precisely. Variations in soil composition can lead to differential settlement of foundations, posing severe risks to structural integrity. For instance, the expansion of residential zones into hilly terrains requires rigorous slope stability analysis conducted by a Geologist to prevent landslides during heavy rainfall events. Without detailed geological surveys, the risk of infrastructure failure increases exponentially.</w:t>
      </w:r>
    </w:p>
    <w:bookmarkEnd w:id="22"/>
    <w:bookmarkStart w:id="23" w:name="Xfd9f1c877377620c05d6c17189e04c767b91ff1"/>
    <w:p>
      <w:pPr>
        <w:pStyle w:val="Heading2"/>
      </w:pPr>
      <w:r>
        <w:t xml:space="preserve">3. Geotechnical Challenges in Urban Development</w:t>
      </w:r>
    </w:p>
    <w:p>
      <w:pPr>
        <w:pStyle w:val="FirstParagraph"/>
      </w:pPr>
      <w:r>
        <w:t xml:space="preserve">As Australia Brisbane continues to expand vertically and horizontally, the role of the Geologist has evolved from mere resource extraction advisor to critical partner in civil engineering projects. The construction of major infrastructure, such as the Cross River Rail project and various bridge upgrades, relies heavily on sub-surface data provided by Geologists.</w:t>
      </w:r>
    </w:p>
    <w:p>
      <w:pPr>
        <w:pStyle w:val="BodyText"/>
      </w:pPr>
      <w:r>
        <w:t xml:space="preserve">Tunneling through Brisbane’s diverse rock types requires precise knowledge of fault lines, joint systems, and groundwater pressures. A Geologist must predict how these geological features will interact with excavation machinery to prevent collapses or water ingress. Furthermore, the presence of reactive soils in certain suburbs necessitates specialized foundation designs that account for soil shrinkage and swelling due to moisture variations. The Geologist provides the empirical data required for engineers to design cost-effective and safe foundations.</w:t>
      </w:r>
    </w:p>
    <w:bookmarkEnd w:id="23"/>
    <w:bookmarkStart w:id="24" w:name="Xdca601da2d0f7bab52d92951b69fa5dc37cd57e"/>
    <w:p>
      <w:pPr>
        <w:pStyle w:val="Heading2"/>
      </w:pPr>
      <w:r>
        <w:t xml:space="preserve">4. Natural Hazard Mitigation and Climate Resilience</w:t>
      </w:r>
    </w:p>
    <w:p>
      <w:pPr>
        <w:pStyle w:val="FirstParagraph"/>
      </w:pPr>
      <w:r>
        <w:t xml:space="preserve">Australia Brisbane is susceptible to extreme weather events, particularly flooding caused by cyclonic rains from the Pacific Ocean. The geology of the floodplains along the Brisbane River plays a crucial role in determining flood extent and velocity. Geologists are instrumental in modeling these risks by analyzing historical sediment deposits and understanding riverbed erosion patterns.</w:t>
      </w:r>
    </w:p>
    <w:p>
      <w:pPr>
        <w:pStyle w:val="BodyText"/>
      </w:pPr>
      <w:r>
        <w:t xml:space="preserve">Moreover, geological instability is exacerbated by climate change. Increased rainfall intensity can trigger shallow landslides in areas where the underlying geology consists of weakly cemented sandstones. The Geologist contributes to disaster risk reduction strategies by identifying high-risk zones and recommending zoning laws that restrict development in unstable areas. This proactive approach not only saves lives but also reduces the economic burden associated with post-disaster recovery.</w:t>
      </w:r>
    </w:p>
    <w:p>
      <w:pPr>
        <w:pStyle w:val="BodyText"/>
      </w:pPr>
      <w:r>
        <w:t xml:space="preserve">Additionally, coastal erosion poses a threat to low-lying areas of Brisbane. Geologists study the interaction between sea-level rise and coastal geomorphology to predict long-term shoreline changes. Their insights guide the construction of seawalls and other protective structures, ensuring that these interventions are geologically sound and environmentally sustainable.</w:t>
      </w:r>
    </w:p>
    <w:bookmarkEnd w:id="24"/>
    <w:bookmarkStart w:id="25" w:name="X603c2ae1dbb1093bdd88b2282d7c34756095a99"/>
    <w:p>
      <w:pPr>
        <w:pStyle w:val="Heading2"/>
      </w:pPr>
      <w:r>
        <w:t xml:space="preserve">5. Environmental Stewardship and Groundwater Management</w:t>
      </w:r>
    </w:p>
    <w:p>
      <w:pPr>
        <w:pStyle w:val="FirstParagraph"/>
      </w:pPr>
      <w:r>
        <w:t xml:space="preserve">Beyond structural stability, the Geologist serves as a guardian of Brisbane’s natural resources. The region relies heavily on groundwater aquifers for both municipal supply and industrial use. Over-extraction can lead to land subsidence and contamination of freshwater sources. A Geologist monitors aquifer levels, assesses recharge rates, and implements management strategies to ensure sustainable usage.</w:t>
      </w:r>
    </w:p>
    <w:p>
      <w:pPr>
        <w:pStyle w:val="BodyText"/>
      </w:pPr>
      <w:r>
        <w:t xml:space="preserve">Furthermore, brownfield redevelopment—converting former industrial sites into residential or commercial spaces—requires extensive geological investigation. The Geologist tests soil and groundwater for contaminants such as heavy metals or hydrocarbons left behind by past industries. Remediation plans are then developed based on this geological data to protect public health and restore ecological balance.</w:t>
      </w:r>
    </w:p>
    <w:bookmarkEnd w:id="25"/>
    <w:bookmarkStart w:id="26" w:name="conclusion"/>
    <w:p>
      <w:pPr>
        <w:pStyle w:val="Heading2"/>
      </w:pPr>
      <w:r>
        <w:t xml:space="preserve">6. Conclusion</w:t>
      </w:r>
    </w:p>
    <w:p>
      <w:pPr>
        <w:pStyle w:val="FirstParagraph"/>
      </w:pPr>
      <w:r>
        <w:t xml:space="preserve">In conclusion, the Geologist is an indispensable professional in the development and maintenance of Australia Brisbane. From ensuring the stability of skyscrapers built on volcanic rock to mitigating flood risks in riverine suburbs, their expertise bridges the gap between geological science and urban practicality. As Brisbane faces future challenges from population pressure and climate change, the role of the Geologist will only become more prominent.</w:t>
      </w:r>
    </w:p>
    <w:p>
      <w:pPr>
        <w:pStyle w:val="BodyText"/>
      </w:pPr>
      <w:r>
        <w:t xml:space="preserve">Policymakers, urban planners, and community leaders must recognize that sustainable growth depends on a deep understanding of local geology. By investing in geological surveys and employing qualified Geologists effectively, Australia Brisbane can build a resilient city that honors its ancient geological heritage while embracing modern development needs. The synergy between geological science and urban planning is not just an academic exercise; it is a practical necessity for the longevity and safety of the region.</w:t>
      </w:r>
    </w:p>
    <w:bookmarkEnd w:id="26"/>
    <w:bookmarkStart w:id="27" w:name="references"/>
    <w:p>
      <w:pPr>
        <w:pStyle w:val="Heading2"/>
      </w:pPr>
      <w:r>
        <w:t xml:space="preserve">References</w:t>
      </w:r>
    </w:p>
    <w:p>
      <w:pPr>
        <w:numPr>
          <w:ilvl w:val="0"/>
          <w:numId w:val="1001"/>
        </w:numPr>
        <w:pStyle w:val="Compact"/>
      </w:pPr>
      <w:r>
        <w:t xml:space="preserve">Bureau of Meteorology. (2023). *Climate Data Online: Brisbane Station Records*. Australian Government.</w:t>
      </w:r>
    </w:p>
    <w:p>
      <w:pPr>
        <w:numPr>
          <w:ilvl w:val="0"/>
          <w:numId w:val="1001"/>
        </w:numPr>
        <w:pStyle w:val="Compact"/>
      </w:pPr>
      <w:r>
        <w:t xml:space="preserve">Diamond, W., &amp; Webb, J. A. (Eds.). (2016). *The Geology of Queensland*. Geological Society of Australia.</w:t>
      </w:r>
    </w:p>
    <w:p>
      <w:pPr>
        <w:numPr>
          <w:ilvl w:val="0"/>
          <w:numId w:val="1001"/>
        </w:numPr>
        <w:pStyle w:val="Compact"/>
      </w:pPr>
      <w:r>
        <w:t xml:space="preserve">Gunn, R. D. (2018). *Geological Hazards in Urban Environments: Case Studies from Southeast Queensland*. Journal of Applied Geology.</w:t>
      </w:r>
    </w:p>
    <w:p>
      <w:pPr>
        <w:numPr>
          <w:ilvl w:val="0"/>
          <w:numId w:val="1001"/>
        </w:numPr>
        <w:pStyle w:val="Compact"/>
      </w:pPr>
      <w:r>
        <w:t xml:space="preserve">Queensland Government Department of Environment and Science. (2024). *State Geological Survey Reports on Brisbane Subsurface Structures*.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Queensland’s Geological Framework: A Brisbane-Centric Analysis</dc:title>
  <dc:creator/>
  <dc:language>en</dc:language>
  <cp:keywords/>
  <dcterms:created xsi:type="dcterms:W3CDTF">2026-07-29T16:55:06Z</dcterms:created>
  <dcterms:modified xsi:type="dcterms:W3CDTF">2026-07-29T16:55:06Z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