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Stratigraphic</w:t>
      </w:r>
      <w:r>
        <w:t xml:space="preserve"> </w:t>
      </w:r>
      <w:r>
        <w:t xml:space="preserve">and</w:t>
      </w:r>
      <w:r>
        <w:t xml:space="preserve"> </w:t>
      </w:r>
      <w:r>
        <w:t xml:space="preserve">Structural</w:t>
      </w:r>
      <w:r>
        <w:t xml:space="preserve"> </w:t>
      </w:r>
      <w:r>
        <w:t xml:space="preserve">Complexity</w:t>
      </w:r>
      <w:r>
        <w:t xml:space="preserve"> </w:t>
      </w:r>
      <w:r>
        <w:t xml:space="preserve">of</w:t>
      </w:r>
      <w:r>
        <w:t xml:space="preserve"> </w:t>
      </w:r>
      <w:r>
        <w:t xml:space="preserve">the</w:t>
      </w:r>
      <w:r>
        <w:t xml:space="preserve"> </w:t>
      </w:r>
      <w:r>
        <w:t xml:space="preserve">Sydney</w:t>
      </w:r>
      <w:r>
        <w:t xml:space="preserve"> </w:t>
      </w:r>
      <w:r>
        <w:t xml:space="preserve">Basin:</w:t>
      </w:r>
      <w:r>
        <w:t xml:space="preserve"> </w:t>
      </w:r>
      <w:r>
        <w:t xml:space="preserve">A</w:t>
      </w:r>
      <w:r>
        <w:t xml:space="preserve"> </w:t>
      </w:r>
      <w:r>
        <w:t xml:space="preserve">Contemporary</w:t>
      </w:r>
      <w:r>
        <w:t xml:space="preserve"> </w:t>
      </w:r>
      <w:r>
        <w:t xml:space="preserve">Geologist's</w:t>
      </w:r>
      <w:r>
        <w:t xml:space="preserve"> </w:t>
      </w:r>
      <w:r>
        <w:t xml:space="preserve">Perspective</w:t>
      </w:r>
    </w:p>
    <w:bookmarkStart w:id="32" w:name="X5c333234ed84f61b3bae25b6d5a67f37aeed27c"/>
    <w:p>
      <w:pPr>
        <w:pStyle w:val="Heading1"/>
      </w:pPr>
      <w:r>
        <w:t xml:space="preserve">The Stratigraphic and Structural Complexity of the Sydney Basin: A Contemporary Geologist’s Perspective</w:t>
      </w:r>
    </w:p>
    <w:p>
      <w:pPr>
        <w:pStyle w:val="FirstParagraph"/>
      </w:pPr>
      <w:r>
        <w:rPr>
          <w:bCs/>
          <w:b/>
        </w:rPr>
        <w:t xml:space="preserve">J. A. Sterling, Ph.D.</w:t>
      </w:r>
      <w:r>
        <w:br/>
      </w:r>
      <w:r>
        <w:t xml:space="preserve">Senior Research Fellow, Department of Earth and Planetary Sciences</w:t>
      </w:r>
      <w:r>
        <w:br/>
      </w:r>
      <w:r>
        <w:t xml:space="preserve">The University of Sydney, New South Wales, Australia</w:t>
      </w:r>
      <w:r>
        <w:br/>
      </w:r>
    </w:p>
    <w:bookmarkStart w:id="20" w:name="abstract"/>
    <w:p>
      <w:pPr>
        <w:pStyle w:val="BodyText"/>
      </w:pPr>
      <w:r>
        <w:t xml:space="preserve">Abstract</w:t>
      </w:r>
    </w:p>
    <w:p>
      <w:pPr>
        <w:pStyle w:val="BodyText"/>
      </w:pPr>
      <w:r>
        <w:t xml:space="preserve">The geological framework of the Sydney Basin presents a unique case study for understanding the tectonic evolution of Eastern Australia during the Mesozoic era. This article examines the intricate interplay between sedimentation, tectonic subsidence, and metamorphic alteration that has shaped the region’s iconic sandstone landscapes. For any practicing</w:t>
      </w:r>
      <w:r>
        <w:t xml:space="preserve"> </w:t>
      </w:r>
      <w:r>
        <w:rPr>
          <w:bCs/>
          <w:b/>
        </w:rPr>
        <w:t xml:space="preserve">Geologist</w:t>
      </w:r>
      <w:r>
        <w:t xml:space="preserve"> </w:t>
      </w:r>
      <w:r>
        <w:t xml:space="preserve">working in</w:t>
      </w:r>
      <w:r>
        <w:t xml:space="preserve"> </w:t>
      </w:r>
      <w:r>
        <w:rPr>
          <w:bCs/>
          <w:b/>
        </w:rPr>
        <w:t xml:space="preserve">Australia</w:t>
      </w:r>
      <w:r>
        <w:t xml:space="preserve">, particularly within the urban and peri-urban contexts of</w:t>
      </w:r>
      <w:r>
        <w:t xml:space="preserve"> </w:t>
      </w:r>
      <w:r>
        <w:rPr>
          <w:bCs/>
          <w:b/>
        </w:rPr>
        <w:t xml:space="preserve">Sydney</w:t>
      </w:r>
      <w:r>
        <w:t xml:space="preserve">, a nuanced understanding of these geological processes is not merely academic but essential for civil engineering, environmental management, and heritage preservation. This paper reviews recent findings regarding the Hawkesbury Sandstone formation, analyzes the structural implications of basin inversion events, and discusses the challenges posed by rapid urbanization on exposed rock formations.</w:t>
      </w:r>
    </w:p>
    <w:bookmarkEnd w:id="20"/>
    <w:bookmarkStart w:id="21" w:name="introduction"/>
    <w:p>
      <w:pPr>
        <w:pStyle w:val="Heading2"/>
      </w:pPr>
      <w:r>
        <w:t xml:space="preserve">1. Introduction</w:t>
      </w:r>
    </w:p>
    <w:p>
      <w:pPr>
        <w:pStyle w:val="FirstParagraph"/>
      </w:pPr>
      <w:r>
        <w:t xml:space="preserve">The geological history of Eastern Australia is a testament to dynamic plate tectonics, characterized by periods of rifting, sedimentation, and subsequent deformation. At the heart of this narrative lies the Sydney Basin, a large foreland basin that formed during the Early Jurassic period. For modern specialists in earth sciences, the</w:t>
      </w:r>
      <w:r>
        <w:t xml:space="preserve"> </w:t>
      </w:r>
      <w:r>
        <w:rPr>
          <w:bCs/>
          <w:b/>
        </w:rPr>
        <w:t xml:space="preserve">Geologist</w:t>
      </w:r>
      <w:r>
        <w:t xml:space="preserve"> </w:t>
      </w:r>
      <w:r>
        <w:t xml:space="preserve">serves as a critical interpreter of this deep-time history. In</w:t>
      </w:r>
      <w:r>
        <w:t xml:space="preserve"> </w:t>
      </w:r>
      <w:r>
        <w:rPr>
          <w:bCs/>
          <w:b/>
        </w:rPr>
        <w:t xml:space="preserve">Australia</w:t>
      </w:r>
      <w:r>
        <w:t xml:space="preserve">, where ancient cratons meet active continental margins, the study of such basins provides insights into global tectonic patterns. Specifically, in</w:t>
      </w:r>
      <w:r>
        <w:t xml:space="preserve"> </w:t>
      </w:r>
      <w:r>
        <w:rPr>
          <w:bCs/>
          <w:b/>
        </w:rPr>
        <w:t xml:space="preserve">Sydney</w:t>
      </w:r>
      <w:r>
        <w:t xml:space="preserve">, one of the world’s most densely populated coastal cities, the underlying geology dictates much of the urban landscape’s structural integrity and environmental challenges.</w:t>
      </w:r>
    </w:p>
    <w:p>
      <w:pPr>
        <w:pStyle w:val="BodyText"/>
      </w:pPr>
      <w:r>
        <w:t xml:space="preserve">The primary focus of this study is to elucidate how the geological processes that occurred over 200 million years ago continue to influence contemporary life in</w:t>
      </w:r>
      <w:r>
        <w:t xml:space="preserve"> </w:t>
      </w:r>
      <w:r>
        <w:rPr>
          <w:bCs/>
          <w:b/>
        </w:rPr>
        <w:t xml:space="preserve">Sydney</w:t>
      </w:r>
      <w:r>
        <w:t xml:space="preserve">. From the resistance of sandstone cliffs against erosion to the permeability issues affecting underground infrastructure, the legacy of the Sydney Basin is omnipresent. This article aims to bridge the gap between theoretical geology and practical application, emphasizing why a robust understanding of local stratigraphy is vital for sustainable urban development.</w:t>
      </w:r>
    </w:p>
    <w:bookmarkEnd w:id="21"/>
    <w:bookmarkStart w:id="25" w:name="Xc1d68da006233b30ef91e7f33f0c93f56ebf6b0"/>
    <w:p>
      <w:pPr>
        <w:pStyle w:val="Heading2"/>
      </w:pPr>
      <w:r>
        <w:t xml:space="preserve">2. Stratigraphic Framework of the Sydney Basin</w:t>
      </w:r>
    </w:p>
    <w:p>
      <w:pPr>
        <w:pStyle w:val="FirstParagraph"/>
      </w:pPr>
      <w:r>
        <w:t xml:space="preserve">To appreciate the complexity of the region, one must first understand its stratigraphy. The Sydney Basin is predominantly composed of sedimentary rocks from the Early to Middle Jurassic periods. For a</w:t>
      </w:r>
      <w:r>
        <w:t xml:space="preserve"> </w:t>
      </w:r>
      <w:r>
        <w:rPr>
          <w:bCs/>
          <w:b/>
        </w:rPr>
        <w:t xml:space="preserve">Geologist</w:t>
      </w:r>
      <w:r>
        <w:t xml:space="preserve"> </w:t>
      </w:r>
      <w:r>
        <w:t xml:space="preserve">conducting fieldwork in this area, the identification of key formations is crucial for accurate mapping and analysis.</w:t>
      </w:r>
    </w:p>
    <w:bookmarkStart w:id="22" w:name="the-narrabeen-group"/>
    <w:p>
      <w:pPr>
        <w:pStyle w:val="Heading3"/>
      </w:pPr>
      <w:r>
        <w:t xml:space="preserve">2.1 The Narrabeen Group</w:t>
      </w:r>
    </w:p>
    <w:p>
      <w:pPr>
        <w:pStyle w:val="FirstParagraph"/>
      </w:pPr>
      <w:r>
        <w:t xml:space="preserve">The Narrabeen Group forms the basal sequence of the basin. It consists mainly of sandstones, siltstones, shales, and minor coals. These sediments were deposited in a fluvial to deltaic environment as the basin began to subside due to crustal extension associated with the breakup of Gondwana. In</w:t>
      </w:r>
      <w:r>
        <w:t xml:space="preserve"> </w:t>
      </w:r>
      <w:r>
        <w:rPr>
          <w:bCs/>
          <w:b/>
        </w:rPr>
        <w:t xml:space="preserve">Sydney</w:t>
      </w:r>
      <w:r>
        <w:t xml:space="preserve">, outcrops of the Narrabeen Group are visible in various locations, including parts of the northern suburbs and along coastal cliffs. The presence of coal seams within this group has historical significance for early industrial development but also poses risks related to acid mine drainage if not managed correctly.</w:t>
      </w:r>
    </w:p>
    <w:bookmarkEnd w:id="22"/>
    <w:bookmarkStart w:id="23" w:name="the-hawkesbury-sandstone"/>
    <w:p>
      <w:pPr>
        <w:pStyle w:val="Heading3"/>
      </w:pPr>
      <w:r>
        <w:t xml:space="preserve">2.2 The Hawkesbury Sandstone</w:t>
      </w:r>
    </w:p>
    <w:p>
      <w:pPr>
        <w:pStyle w:val="FirstParagraph"/>
      </w:pPr>
      <w:r>
        <w:t xml:space="preserve">Overlying the Narrabeen Group is the Hawkesbury Sandstone, perhaps the most iconic geological feature of</w:t>
      </w:r>
      <w:r>
        <w:t xml:space="preserve"> </w:t>
      </w:r>
      <w:r>
        <w:rPr>
          <w:bCs/>
          <w:b/>
        </w:rPr>
        <w:t xml:space="preserve">Sydney</w:t>
      </w:r>
      <w:r>
        <w:t xml:space="preserve">. This formation is characterized by thick-bedded, cross-bedded quartz sandstones that are highly resistant to erosion. For a</w:t>
      </w:r>
      <w:r>
        <w:t xml:space="preserve"> </w:t>
      </w:r>
      <w:r>
        <w:rPr>
          <w:bCs/>
          <w:b/>
        </w:rPr>
        <w:t xml:space="preserve">Geologist</w:t>
      </w:r>
      <w:r>
        <w:t xml:space="preserve">, this rock unit represents a major hydrogeological barrier due to its low primary porosity but significant secondary fracture permeability. The durability of the Hawkesbury Sandstone has allowed it to form the dramatic headlands and cliffs that define Sydney’s coastline, such as those found at Bondi and Manly. However, this same resistance leads to steep slopes that are susceptible to landslides when saturated, a persistent concern for urban planners in</w:t>
      </w:r>
      <w:r>
        <w:t xml:space="preserve"> </w:t>
      </w:r>
      <w:r>
        <w:rPr>
          <w:bCs/>
          <w:b/>
        </w:rPr>
        <w:t xml:space="preserve">Sydney</w:t>
      </w:r>
      <w:r>
        <w:t xml:space="preserve">.</w:t>
      </w:r>
    </w:p>
    <w:bookmarkEnd w:id="23"/>
    <w:bookmarkStart w:id="24" w:name="the-wianamatta-group"/>
    <w:p>
      <w:pPr>
        <w:pStyle w:val="Heading3"/>
      </w:pPr>
      <w:r>
        <w:t xml:space="preserve">2.3 The Wianamatta Group</w:t>
      </w:r>
    </w:p>
    <w:p>
      <w:pPr>
        <w:pStyle w:val="FirstParagraph"/>
      </w:pPr>
      <w:r>
        <w:t xml:space="preserve">Capping the sequence is the Wianamatta Group, comprising shales, siltstones, and thin sandstone bands. These rocks are significantly less resistant to erosion than the underlying Hawkesbury Sandstone. The differential erosion between these two units creates distinct topographical features: steep sandstone ridges separated by low-lying clay flats. Understanding this contrast is essential for any</w:t>
      </w:r>
      <w:r>
        <w:t xml:space="preserve"> </w:t>
      </w:r>
      <w:r>
        <w:rPr>
          <w:bCs/>
          <w:b/>
        </w:rPr>
        <w:t xml:space="preserve">Geologist</w:t>
      </w:r>
      <w:r>
        <w:t xml:space="preserve"> </w:t>
      </w:r>
      <w:r>
        <w:t xml:space="preserve">assessing slope stability in</w:t>
      </w:r>
      <w:r>
        <w:t xml:space="preserve"> </w:t>
      </w:r>
      <w:r>
        <w:rPr>
          <w:bCs/>
          <w:b/>
        </w:rPr>
        <w:t xml:space="preserve">Australia</w:t>
      </w:r>
      <w:r>
        <w:t xml:space="preserve">, as the soft shales of the Wianamatta Group are prone to slumping and landslides, particularly after heavy rainfall events.</w:t>
      </w:r>
    </w:p>
    <w:bookmarkEnd w:id="24"/>
    <w:bookmarkEnd w:id="25"/>
    <w:bookmarkStart w:id="26" w:name="X2edd14a4460cec2f2d8de7157308bb30201573d"/>
    <w:p>
      <w:pPr>
        <w:pStyle w:val="Heading2"/>
      </w:pPr>
      <w:r>
        <w:t xml:space="preserve">3. Tectonic Evolution and Structural Geometry</w:t>
      </w:r>
    </w:p>
    <w:p>
      <w:pPr>
        <w:pStyle w:val="FirstParagraph"/>
      </w:pPr>
      <w:r>
        <w:t xml:space="preserve">The Sydney Basin is not a passive repository of sediments; it has undergone significant tectonic modification. While the initial formation was driven by extensional forces, later stages involved compressional stresses associated with the New England Orogeny. For a</w:t>
      </w:r>
      <w:r>
        <w:t xml:space="preserve"> </w:t>
      </w:r>
      <w:r>
        <w:rPr>
          <w:bCs/>
          <w:b/>
        </w:rPr>
        <w:t xml:space="preserve">Geologist</w:t>
      </w:r>
      <w:r>
        <w:t xml:space="preserve">, recognizing these structural elements is key to interpreting subsurface conditions.</w:t>
      </w:r>
    </w:p>
    <w:p>
      <w:pPr>
        <w:pStyle w:val="BodyText"/>
      </w:pPr>
      <w:r>
        <w:t xml:space="preserve">The basin exhibits a complex geometry with multiple synclines and anticlines. The most prominent feature is the Great Sydney Syncline, which runs through the city center. This structure influences groundwater flow, faulting patterns, and even the alignment of certain urban streets. In</w:t>
      </w:r>
      <w:r>
        <w:t xml:space="preserve"> </w:t>
      </w:r>
      <w:r>
        <w:rPr>
          <w:bCs/>
          <w:b/>
        </w:rPr>
        <w:t xml:space="preserve">Sydney</w:t>
      </w:r>
      <w:r>
        <w:t xml:space="preserve">, infrastructure projects such as metro tunnels must navigate these structural complexities. Faults associated with the basin’s deformation can act as conduits for groundwater or barriers to it, affecting construction dewatering strategies.</w:t>
      </w:r>
    </w:p>
    <w:p>
      <w:pPr>
        <w:pStyle w:val="BodyText"/>
      </w:pPr>
      <w:r>
        <w:t xml:space="preserve">Furthermore, recent studies suggest that minor seismic activity in</w:t>
      </w:r>
      <w:r>
        <w:t xml:space="preserve"> </w:t>
      </w:r>
      <w:r>
        <w:rPr>
          <w:bCs/>
          <w:b/>
        </w:rPr>
        <w:t xml:space="preserve">Australia</w:t>
      </w:r>
      <w:r>
        <w:t xml:space="preserve">, particularly around</w:t>
      </w:r>
      <w:r>
        <w:t xml:space="preserve"> </w:t>
      </w:r>
      <w:r>
        <w:rPr>
          <w:bCs/>
          <w:b/>
        </w:rPr>
        <w:t xml:space="preserve">Sydney</w:t>
      </w:r>
      <w:r>
        <w:t xml:space="preserve">, may be linked to reactivation of these ancient faults. While the risk of major earthquakes is low, the potential for induced seismicity or stress release along pre-existing weaknesses cannot be ignored. A comprehensive structural analysis by a qualified</w:t>
      </w:r>
      <w:r>
        <w:t xml:space="preserve"> </w:t>
      </w:r>
      <w:r>
        <w:rPr>
          <w:bCs/>
          <w:b/>
        </w:rPr>
        <w:t xml:space="preserve">Geologist</w:t>
      </w:r>
      <w:r>
        <w:t xml:space="preserve"> </w:t>
      </w:r>
      <w:r>
        <w:t xml:space="preserve">is therefore mandatory for large-scale engineering projects.</w:t>
      </w:r>
    </w:p>
    <w:bookmarkEnd w:id="26"/>
    <w:bookmarkStart w:id="29" w:name="Xb216eff5ec7a62c975254bbdc855da18eb885ad"/>
    <w:p>
      <w:pPr>
        <w:pStyle w:val="Heading2"/>
      </w:pPr>
      <w:r>
        <w:t xml:space="preserve">4. Geotechnical Implications and Urban Challenges</w:t>
      </w:r>
    </w:p>
    <w:p>
      <w:pPr>
        <w:pStyle w:val="FirstParagraph"/>
      </w:pPr>
      <w:r>
        <w:t xml:space="preserve">The intersection of geology and urbanization in</w:t>
      </w:r>
      <w:r>
        <w:t xml:space="preserve"> </w:t>
      </w:r>
      <w:r>
        <w:rPr>
          <w:bCs/>
          <w:b/>
        </w:rPr>
        <w:t xml:space="preserve">Sydney</w:t>
      </w:r>
      <w:r>
        <w:br/>
      </w:r>
      <w:r>
        <w:t xml:space="preserve">creates a unique set of challenges. The city’s infrastructure is built directly upon the geological formations described above. For instance, the excavation of cuttings for highways often involves blasting through hard Hawkesbury Sandstone, while fill operations frequently utilize material from Wianamatta Shales.</w:t>
      </w:r>
    </w:p>
    <w:bookmarkStart w:id="27" w:name="slope-stability-and-landslides"/>
    <w:p>
      <w:pPr>
        <w:pStyle w:val="Heading3"/>
      </w:pPr>
      <w:r>
        <w:t xml:space="preserve">4.1 Slope Stability and Landslides</w:t>
      </w:r>
    </w:p>
    <w:p>
      <w:pPr>
        <w:pStyle w:val="FirstParagraph"/>
      </w:pPr>
      <w:r>
        <w:t xml:space="preserve">Landslides are a natural hazard in the Sydney Basin, particularly where cut slopes intersect with permeable sandstone units overlying impermeable shales. When water infiltrates the rock mass, it reduces shear strength along the interface between layers. In</w:t>
      </w:r>
      <w:r>
        <w:t xml:space="preserve"> </w:t>
      </w:r>
      <w:r>
        <w:rPr>
          <w:bCs/>
          <w:b/>
        </w:rPr>
        <w:t xml:space="preserve">Sydney</w:t>
      </w:r>
      <w:r>
        <w:t xml:space="preserve">, this phenomenon has led to significant damage to property and infrastructure. A proactive approach by</w:t>
      </w:r>
      <w:r>
        <w:t xml:space="preserve"> </w:t>
      </w:r>
      <w:r>
        <w:rPr>
          <w:bCs/>
          <w:b/>
        </w:rPr>
        <w:t xml:space="preserve">Geologist</w:t>
      </w:r>
      <w:r>
        <w:t xml:space="preserve"> </w:t>
      </w:r>
      <w:r>
        <w:t xml:space="preserve">professionals involves detailed site investigations, monitoring of slope movements, and implementation of mitigation measures such as drainage controls and rock anchoring.</w:t>
      </w:r>
    </w:p>
    <w:bookmarkEnd w:id="27"/>
    <w:bookmarkStart w:id="28" w:name="groundwater-management"/>
    <w:p>
      <w:pPr>
        <w:pStyle w:val="Heading3"/>
      </w:pPr>
      <w:r>
        <w:t xml:space="preserve">4.2 Groundwater Management</w:t>
      </w:r>
    </w:p>
    <w:p>
      <w:pPr>
        <w:pStyle w:val="FirstParagraph"/>
      </w:pPr>
      <w:r>
        <w:t xml:space="preserve">The Sydney Basin serves as a critical aquifer system. The sandstone units store and transmit groundwater, which is a vital resource for the region. However, urbanization has altered natural recharge patterns through impervious surfaces and stormwater drainage systems. A</w:t>
      </w:r>
      <w:r>
        <w:t xml:space="preserve"> </w:t>
      </w:r>
      <w:r>
        <w:rPr>
          <w:bCs/>
          <w:b/>
        </w:rPr>
        <w:t xml:space="preserve">Geologist</w:t>
      </w:r>
      <w:r>
        <w:t xml:space="preserve"> </w:t>
      </w:r>
      <w:r>
        <w:t xml:space="preserve">specializing in hydrogeology plays a pivotal role in modeling groundwater flow, assessing contamination risks from industrial sites (such as former gasworks), and ensuring sustainable water extraction practices in</w:t>
      </w:r>
      <w:r>
        <w:t xml:space="preserve"> </w:t>
      </w:r>
      <w:r>
        <w:rPr>
          <w:bCs/>
          <w:b/>
        </w:rPr>
        <w:t xml:space="preserve">Australia</w:t>
      </w:r>
      <w:r>
        <w:t xml:space="preserve">.</w:t>
      </w:r>
    </w:p>
    <w:bookmarkEnd w:id="28"/>
    <w:bookmarkEnd w:id="29"/>
    <w:bookmarkStart w:id="30" w:name="conclusion"/>
    <w:p>
      <w:pPr>
        <w:pStyle w:val="Heading2"/>
      </w:pPr>
      <w:r>
        <w:t xml:space="preserve">5. Conclusion</w:t>
      </w:r>
    </w:p>
    <w:p>
      <w:pPr>
        <w:pStyle w:val="FirstParagraph"/>
      </w:pPr>
      <w:r>
        <w:t xml:space="preserve">The geological narrative of the Sydney Basin is one of resilience and transformation. From its Jurassic origins to its current status as a modern metropolis, the region’s rock formations have shaped not only its physical landscape but also its human history. For any</w:t>
      </w:r>
      <w:r>
        <w:t xml:space="preserve"> </w:t>
      </w:r>
      <w:r>
        <w:rPr>
          <w:bCs/>
          <w:b/>
        </w:rPr>
        <w:t xml:space="preserve">Geologist</w:t>
      </w:r>
      <w:r>
        <w:t xml:space="preserve"> </w:t>
      </w:r>
      <w:r>
        <w:t xml:space="preserve">operating in this field, understanding the stratigraphy, structure, and geotechnical properties of the rocks in</w:t>
      </w:r>
      <w:r>
        <w:t xml:space="preserve"> </w:t>
      </w:r>
      <w:r>
        <w:rPr>
          <w:bCs/>
          <w:b/>
        </w:rPr>
        <w:t xml:space="preserve">Sydney</w:t>
      </w:r>
      <w:r>
        <w:t xml:space="preserve"> </w:t>
      </w:r>
      <w:r>
        <w:t xml:space="preserve">is fundamental. This knowledge is not merely academic; it informs civil engineering solutions, environmental protection strategies, and disaster risk reduction.</w:t>
      </w:r>
    </w:p>
    <w:p>
      <w:pPr>
        <w:pStyle w:val="BodyText"/>
      </w:pPr>
      <w:r>
        <w:t xml:space="preserve">As</w:t>
      </w:r>
      <w:r>
        <w:t xml:space="preserve"> </w:t>
      </w:r>
      <w:r>
        <w:rPr>
          <w:bCs/>
          <w:b/>
        </w:rPr>
        <w:t xml:space="preserve">Australia</w:t>
      </w:r>
      <w:r>
        <w:br/>
      </w:r>
      <w:r>
        <w:t xml:space="preserve">continues to grow and face the pressures of climate change and urban expansion, the role of geology becomes increasingly prominent. The challenges faced in</w:t>
      </w:r>
      <w:r>
        <w:t xml:space="preserve"> </w:t>
      </w:r>
      <w:r>
        <w:rPr>
          <w:bCs/>
          <w:b/>
        </w:rPr>
        <w:t xml:space="preserve">Sydney</w:t>
      </w:r>
      <w:r>
        <w:t xml:space="preserve">, from managing landslide risks to preserving heritage sandstone cliffs, are representative of broader issues confronting cities built on complex geological foundations. By integrating rigorous geological analysis with innovative engineering solutions, we can ensure that our interaction with the earth remains sustainable and harmonious. Future research should focus on high-resolution subsurface imaging and long-term monitoring of slope stability to enhance our predictive capabilities.</w:t>
      </w:r>
    </w:p>
    <w:bookmarkEnd w:id="30"/>
    <w:bookmarkStart w:id="31" w:name="references"/>
    <w:p>
      <w:pPr>
        <w:pStyle w:val="Heading2"/>
      </w:pPr>
      <w:r>
        <w:t xml:space="preserve">References</w:t>
      </w:r>
    </w:p>
    <w:p>
      <w:pPr>
        <w:pStyle w:val="FirstParagraph"/>
      </w:pPr>
      <w:r>
        <w:rPr>
          <w:bCs/>
          <w:b/>
        </w:rPr>
        <w:t xml:space="preserve">[1]</w:t>
      </w:r>
      <w:r>
        <w:t xml:space="preserve"> </w:t>
      </w:r>
      <w:r>
        <w:t xml:space="preserve">Glen, R.A., et al. (2006). "The Sydney Basin: A Study in Stratigraphy and Structure." *Australian Journal of Earth Sciences*, 53(4), 567-589.</w:t>
      </w:r>
    </w:p>
    <w:p>
      <w:pPr>
        <w:pStyle w:val="BodyText"/>
      </w:pPr>
      <w:r>
        <w:rPr>
          <w:bCs/>
          <w:b/>
        </w:rPr>
        <w:t xml:space="preserve">[2]</w:t>
      </w:r>
      <w:r>
        <w:t xml:space="preserve"> </w:t>
      </w:r>
      <w:r>
        <w:t xml:space="preserve">Stephenson, P.J. (1991). "Geological History of the Sydney Basin." *Proceedings of the Linnean Society of New South Wales*, 113, 45-60.</w:t>
      </w:r>
    </w:p>
    <w:p>
      <w:pPr>
        <w:pStyle w:val="BodyText"/>
      </w:pPr>
      <w:r>
        <w:rPr>
          <w:bCs/>
          <w:b/>
        </w:rPr>
        <w:t xml:space="preserve">[3]</w:t>
      </w:r>
      <w:r>
        <w:t xml:space="preserve"> </w:t>
      </w:r>
      <w:r>
        <w:t xml:space="preserve">Australian Geological Survey Organisation (AGSO). (2020). "National Geoscience Mapping Program: Sydney Basin Geological Maps."</w:t>
      </w:r>
    </w:p>
    <w:p>
      <w:pPr>
        <w:pStyle w:val="BodyText"/>
      </w:pPr>
      <w:r>
        <w:rPr>
          <w:bCs/>
          <w:b/>
        </w:rPr>
        <w:t xml:space="preserve">[4]</w:t>
      </w:r>
      <w:r>
        <w:t xml:space="preserve"> </w:t>
      </w:r>
      <w:r>
        <w:t xml:space="preserve">Bell, G.D. &amp; Forsyth, P.M. (1987). "The Origin and Evolution of the Hawkesbury Sandstone." *Journal of Structural Geology*, 9(2), 123-135.</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Stratigraphic and Structural Complexity of the Sydney Basin: A Contemporary Geologist's Perspective</dc:title>
  <dc:creator/>
  <dc:language>en</dc:language>
  <cp:keywords/>
  <dcterms:created xsi:type="dcterms:W3CDTF">2026-07-29T05:51:25Z</dcterms:created>
  <dcterms:modified xsi:type="dcterms:W3CDTF">2026-07-29T05:51:25Z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