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Urban</w:t>
      </w:r>
      <w:r>
        <w:t xml:space="preserve"> </w:t>
      </w:r>
      <w:r>
        <w:t xml:space="preserve">Development</w:t>
      </w:r>
      <w:r>
        <w:t xml:space="preserve"> </w:t>
      </w:r>
      <w:r>
        <w:t xml:space="preserve">of</w:t>
      </w:r>
      <w:r>
        <w:t xml:space="preserve"> </w:t>
      </w:r>
      <w:r>
        <w:t xml:space="preserve">Bangladesh</w:t>
      </w:r>
      <w:r>
        <w:t xml:space="preserve"> </w:t>
      </w:r>
      <w:r>
        <w:t xml:space="preserve">Dhaka:</w:t>
      </w:r>
      <w:r>
        <w:t xml:space="preserve"> </w:t>
      </w:r>
      <w:r>
        <w:t xml:space="preserve">Challenges</w:t>
      </w:r>
      <w:r>
        <w:t xml:space="preserve"> </w:t>
      </w:r>
      <w:r>
        <w:t xml:space="preserve">and</w:t>
      </w:r>
      <w:r>
        <w:t xml:space="preserve"> </w:t>
      </w:r>
      <w:r>
        <w:t xml:space="preserve">Opportunities</w:t>
      </w:r>
    </w:p>
    <w:bookmarkStart w:id="29" w:name="Xc829c9c66efce63a7690b086b27336860e6f347"/>
    <w:p>
      <w:pPr>
        <w:pStyle w:val="Heading1"/>
      </w:pPr>
      <w:r>
        <w:t xml:space="preserve">The Role of the Geologist in the Sustainable Urban Development of Bangladesh Dhaka: Challenges and Opportunities</w:t>
      </w:r>
    </w:p>
    <w:p>
      <w:pPr>
        <w:pStyle w:val="FirstParagraph"/>
      </w:pPr>
      <w:r>
        <w:rPr>
          <w:bCs/>
          <w:b/>
        </w:rPr>
        <w:t xml:space="preserve">Department of Earth and Environmental Sciences, University of Dhaka, Bangladesh</w:t>
      </w:r>
    </w:p>
    <w:p>
      <w:pPr>
        <w:pStyle w:val="BodyText"/>
      </w:pPr>
      <w:r>
        <w:rPr>
          <w:iCs/>
          <w:i/>
        </w:rPr>
        <w:t xml:space="preserve">Date: May 24, 2024 | Journal of Urban Geology &amp; Regional Planning Vol. 12, Issue 3</w:t>
      </w:r>
    </w:p>
    <w:bookmarkStart w:id="20" w:name="abstract"/>
    <w:p>
      <w:pPr>
        <w:pStyle w:val="Heading3"/>
      </w:pPr>
      <w:r>
        <w:t xml:space="preserve">Abstract</w:t>
      </w:r>
    </w:p>
    <w:p>
      <w:pPr>
        <w:pStyle w:val="FirstParagraph"/>
      </w:pPr>
      <w:r>
        <w:rPr>
          <w:bCs/>
          <w:b/>
        </w:rPr>
        <w:t xml:space="preserve">Dhaka</w:t>
      </w:r>
      <w:r>
        <w:t xml:space="preserve">, the capital city of</w:t>
      </w:r>
      <w:r>
        <w:t xml:space="preserve"> </w:t>
      </w:r>
      <w:r>
        <w:rPr>
          <w:bCs/>
          <w:b/>
        </w:rPr>
        <w:t xml:space="preserve">Bangladesh</w:t>
      </w:r>
      <w:r>
        <w:t xml:space="preserve">, stands at a critical juncture in its urban evolution. As one of the most densely populated megacities globally, it faces unprecedented challenges related to infrastructure stability, water resource management, and environmental degradation. This article examines the pivotal role of the</w:t>
      </w:r>
      <w:r>
        <w:t xml:space="preserve"> </w:t>
      </w:r>
      <w:r>
        <w:rPr>
          <w:bCs/>
          <w:b/>
        </w:rPr>
        <w:t xml:space="preserve">geologist</w:t>
      </w:r>
      <w:r>
        <w:t xml:space="preserve"> </w:t>
      </w:r>
      <w:r>
        <w:t xml:space="preserve">in addressing these complex issues. By analyzing soil mechanics, groundwater hydrology, and geological hazards specific to the Bengal Delta region, this paper argues that integrating professional geological expertise into urban planning is not merely beneficial but essential for sustainable development in</w:t>
      </w:r>
      <w:r>
        <w:t xml:space="preserve"> </w:t>
      </w:r>
      <w:r>
        <w:rPr>
          <w:bCs/>
          <w:b/>
        </w:rPr>
        <w:t xml:space="preserve">Bangladesh Dhaka</w:t>
      </w:r>
      <w:r>
        <w:t xml:space="preserve">. The study highlights current gaps in policy implementation and proposes a framework for interdisciplinary collaboration between geoscientists, civil engineers, and urban planners.</w:t>
      </w:r>
    </w:p>
    <w:bookmarkEnd w:id="20"/>
    <w:bookmarkStart w:id="21" w:name="introduction"/>
    <w:p>
      <w:pPr>
        <w:pStyle w:val="Heading2"/>
      </w:pPr>
      <w:r>
        <w:t xml:space="preserve">1. Introduction</w:t>
      </w:r>
    </w:p>
    <w:p>
      <w:pPr>
        <w:pStyle w:val="FirstParagraph"/>
      </w:pPr>
      <w:r>
        <w:t xml:space="preserve">The rapid urbanization of</w:t>
      </w:r>
      <w:r>
        <w:t xml:space="preserve"> </w:t>
      </w:r>
      <w:r>
        <w:rPr>
          <w:bCs/>
          <w:b/>
        </w:rPr>
        <w:t xml:space="preserve">Bangladesh</w:t>
      </w:r>
      <w:r>
        <w:t xml:space="preserve">, particularly within its capital city of</w:t>
      </w:r>
      <w:r>
        <w:t xml:space="preserve"> </w:t>
      </w:r>
      <w:r>
        <w:rPr>
          <w:bCs/>
          <w:b/>
        </w:rPr>
        <w:t xml:space="preserve">Dhaka</w:t>
      </w:r>
      <w:r>
        <w:t xml:space="preserve">, presents a unique set of geoscientific challenges. Historically situated on the active deltaic plain formed by the confluence of the Ganges, Brahmaputra, and Meghna rivers, the geological foundation of</w:t>
      </w:r>
      <w:r>
        <w:t xml:space="preserve"> </w:t>
      </w:r>
      <w:r>
        <w:rPr>
          <w:bCs/>
          <w:b/>
        </w:rPr>
        <w:t xml:space="preserve">Dhaka</w:t>
      </w:r>
      <w:r>
        <w:t xml:space="preserve"> </w:t>
      </w:r>
      <w:r>
        <w:t xml:space="preserve">is inherently complex. For decades, urban expansion in</w:t>
      </w:r>
      <w:r>
        <w:t xml:space="preserve"> </w:t>
      </w:r>
      <w:r>
        <w:rPr>
          <w:bCs/>
          <w:b/>
        </w:rPr>
        <w:t xml:space="preserve">Bangladesh Dhaka</w:t>
      </w:r>
      <w:r>
        <w:t xml:space="preserve"> </w:t>
      </w:r>
      <w:r>
        <w:t xml:space="preserve">has outpaced scientific assessment of subsurface conditions. Consequently, structural failures, sinkholes related to excessive groundwater extraction, and drainage inefficiencies have become recurring issues.</w:t>
      </w:r>
    </w:p>
    <w:p>
      <w:pPr>
        <w:pStyle w:val="BodyText"/>
      </w:pPr>
      <w:r>
        <w:t xml:space="preserve">The profession of the</w:t>
      </w:r>
      <w:r>
        <w:t xml:space="preserve"> </w:t>
      </w:r>
      <w:r>
        <w:rPr>
          <w:bCs/>
          <w:b/>
        </w:rPr>
        <w:t xml:space="preserve">geologist</w:t>
      </w:r>
      <w:r>
        <w:t xml:space="preserve"> </w:t>
      </w:r>
      <w:r>
        <w:t xml:space="preserve">is often underutilized in the preliminary stages of urban planning in developing nations. However, in the context of</w:t>
      </w:r>
      <w:r>
        <w:t xml:space="preserve"> </w:t>
      </w:r>
      <w:r>
        <w:rPr>
          <w:bCs/>
          <w:b/>
        </w:rPr>
        <w:t xml:space="preserve">Bangladesh Dhaka</w:t>
      </w:r>
      <w:r>
        <w:t xml:space="preserve">, where soft alluvial soils dominate and seismic risks are non-negligible due to proximity to active fault lines, the input of a qualified</w:t>
      </w:r>
      <w:r>
        <w:t xml:space="preserve"> </w:t>
      </w:r>
      <w:r>
        <w:rPr>
          <w:bCs/>
          <w:b/>
        </w:rPr>
        <w:t xml:space="preserve">geologist</w:t>
      </w:r>
      <w:r>
        <w:t xml:space="preserve"> </w:t>
      </w:r>
      <w:r>
        <w:t xml:space="preserve">is critical. This article explores how geological data can inform infrastructure resilience, sustainable water management, and hazard mitigation strategies in this rapidly evolving megacity.</w:t>
      </w:r>
    </w:p>
    <w:bookmarkEnd w:id="21"/>
    <w:bookmarkStart w:id="22" w:name="geological-setting-of-dhaka"/>
    <w:p>
      <w:pPr>
        <w:pStyle w:val="Heading2"/>
      </w:pPr>
      <w:r>
        <w:t xml:space="preserve">2. Geological Setting of Dhaka</w:t>
      </w:r>
    </w:p>
    <w:p>
      <w:pPr>
        <w:pStyle w:val="FirstParagraph"/>
      </w:pPr>
      <w:r>
        <w:t xml:space="preserve">To understand the necessity of geological intervention in</w:t>
      </w:r>
      <w:r>
        <w:t xml:space="preserve"> </w:t>
      </w:r>
      <w:r>
        <w:rPr>
          <w:bCs/>
          <w:b/>
        </w:rPr>
        <w:t xml:space="preserve">Bangladesh Dhaka</w:t>
      </w:r>
      <w:r>
        <w:t xml:space="preserve">, one must first appreciate the region's stratigraphy. The subsurface geology of</w:t>
      </w:r>
      <w:r>
        <w:t xml:space="preserve"> </w:t>
      </w:r>
      <w:r>
        <w:rPr>
          <w:bCs/>
          <w:b/>
        </w:rPr>
        <w:t xml:space="preserve">Dhaka</w:t>
      </w:r>
      <w:r>
        <w:t xml:space="preserve"> </w:t>
      </w:r>
      <w:r>
        <w:t xml:space="preserve">is characterized by thick sequences of Holocene alluvial deposits. These layers consist primarily of silts, clays, and sands with varying degrees of permeability and bearing capacity. For a</w:t>
      </w:r>
      <w:r>
        <w:t xml:space="preserve"> </w:t>
      </w:r>
      <w:r>
        <w:rPr>
          <w:bCs/>
          <w:b/>
        </w:rPr>
        <w:t xml:space="preserve">geologist</w:t>
      </w:r>
      <w:r>
        <w:t xml:space="preserve">, interpreting these heterogeneous layers is the first step in any foundational assessment.</w:t>
      </w:r>
    </w:p>
    <w:p>
      <w:pPr>
        <w:pStyle w:val="BodyText"/>
      </w:pPr>
      <w:r>
        <w:t xml:space="preserve">The Bengal Basin, where</w:t>
      </w:r>
      <w:r>
        <w:t xml:space="preserve"> </w:t>
      </w:r>
      <w:r>
        <w:rPr>
          <w:bCs/>
          <w:b/>
        </w:rPr>
        <w:t xml:space="preserve">Dhaka</w:t>
      </w:r>
      <w:r>
        <w:t xml:space="preserve"> </w:t>
      </w:r>
      <w:r>
        <w:t xml:space="preserve">is located, sits within one of the most sediment-thick areas on Earth. The geological history involves repeated cycles of transgression and regression, resulting in a complex arrangement of aquifers and confining layers. In</w:t>
      </w:r>
      <w:r>
        <w:t xml:space="preserve"> </w:t>
      </w:r>
      <w:r>
        <w:rPr>
          <w:bCs/>
          <w:b/>
        </w:rPr>
        <w:t xml:space="preserve">Bangladesh Dhaka</w:t>
      </w:r>
      <w:r>
        <w:t xml:space="preserve">, the distinction between shallow unconfined aquifers and deeper confined aquifers is vital for water resource management. Mismanagement of these resources, driven by a lack of geological insight, has led to severe land subsidence in various parts of the city.</w:t>
      </w:r>
    </w:p>
    <w:bookmarkEnd w:id="22"/>
    <w:bookmarkStart w:id="23" w:name="Xc41d68795430af21215012ebd789514a9c6287c"/>
    <w:p>
      <w:pPr>
        <w:pStyle w:val="Heading2"/>
      </w:pPr>
      <w:r>
        <w:t xml:space="preserve">3. The Role of the Geologist in Infrastructure Stability</w:t>
      </w:r>
    </w:p>
    <w:p>
      <w:pPr>
        <w:pStyle w:val="FirstParagraph"/>
      </w:pPr>
      <w:r>
        <w:t xml:space="preserve">The most immediate contribution a</w:t>
      </w:r>
      <w:r>
        <w:t xml:space="preserve"> </w:t>
      </w:r>
      <w:r>
        <w:rPr>
          <w:bCs/>
          <w:b/>
        </w:rPr>
        <w:t xml:space="preserve">geologist</w:t>
      </w:r>
      <w:r>
        <w:t xml:space="preserve"> </w:t>
      </w:r>
      <w:r>
        <w:t xml:space="preserve">provides to urban development in</w:t>
      </w:r>
      <w:r>
        <w:t xml:space="preserve"> </w:t>
      </w:r>
      <w:r>
        <w:rPr>
          <w:bCs/>
          <w:b/>
        </w:rPr>
        <w:t xml:space="preserve">Bangladesh Dhaka</w:t>
      </w:r>
      <w:r>
        <w:t xml:space="preserve"> </w:t>
      </w:r>
      <w:r>
        <w:t xml:space="preserve">is ensuring structural stability. High-rise buildings, metro rail projects, and highway overpasses require deep foundations that can penetrate the soft upper layers of soil to reach competent strata. Without detailed geological surveys conducted by a professional</w:t>
      </w:r>
      <w:r>
        <w:t xml:space="preserve"> </w:t>
      </w:r>
      <w:r>
        <w:rPr>
          <w:bCs/>
          <w:b/>
        </w:rPr>
        <w:t xml:space="preserve">geologist</w:t>
      </w:r>
      <w:r>
        <w:t xml:space="preserve">, engineers may underestimate the bearing capacity of the soil, leading to differential settlement and structural damage.</w:t>
      </w:r>
    </w:p>
    <w:p>
      <w:pPr>
        <w:numPr>
          <w:ilvl w:val="0"/>
          <w:numId w:val="1001"/>
        </w:numPr>
        <w:pStyle w:val="Compact"/>
      </w:pPr>
      <w:r>
        <w:rPr>
          <w:bCs/>
          <w:b/>
        </w:rPr>
        <w:t xml:space="preserve">Bearing Capacity Analysis:</w:t>
      </w:r>
      <w:r>
        <w:t xml:space="preserve"> </w:t>
      </w:r>
      <w:r>
        <w:t xml:space="preserve">A</w:t>
      </w:r>
      <w:r>
        <w:t xml:space="preserve"> </w:t>
      </w:r>
      <w:r>
        <w:rPr>
          <w:bCs/>
          <w:b/>
        </w:rPr>
        <w:t xml:space="preserve">geologist</w:t>
      </w:r>
      <w:r>
        <w:t xml:space="preserve"> </w:t>
      </w:r>
      <w:r>
        <w:t xml:space="preserve">assesses the physical properties of soil samples collected from various depths in</w:t>
      </w:r>
      <w:r>
        <w:t xml:space="preserve"> </w:t>
      </w:r>
      <w:r>
        <w:rPr>
          <w:bCs/>
          <w:b/>
        </w:rPr>
        <w:t xml:space="preserve">Dhaka</w:t>
      </w:r>
      <w:r>
        <w:t xml:space="preserve">. This data determines how much weight a specific plot can safely support.</w:t>
      </w:r>
    </w:p>
    <w:p>
      <w:pPr>
        <w:numPr>
          <w:ilvl w:val="0"/>
          <w:numId w:val="1001"/>
        </w:numPr>
        <w:pStyle w:val="Compact"/>
      </w:pPr>
      <w:r>
        <w:rPr>
          <w:bCs/>
          <w:b/>
        </w:rPr>
        <w:t xml:space="preserve">Liquefaction Potential:</w:t>
      </w:r>
      <w:r>
        <w:t xml:space="preserve"> </w:t>
      </w:r>
      <w:r>
        <w:t xml:space="preserve">Given that Bangladesh lies near active seismic zones, a</w:t>
      </w:r>
      <w:r>
        <w:t xml:space="preserve"> </w:t>
      </w:r>
      <w:r>
        <w:rPr>
          <w:bCs/>
          <w:b/>
        </w:rPr>
        <w:t xml:space="preserve">geologist</w:t>
      </w:r>
      <w:r>
        <w:t xml:space="preserve"> </w:t>
      </w:r>
      <w:r>
        <w:t xml:space="preserve">must evaluate the liquefaction potential of sandy layers during earthquakes. In</w:t>
      </w:r>
      <w:r>
        <w:t xml:space="preserve"> </w:t>
      </w:r>
      <w:r>
        <w:rPr>
          <w:bCs/>
          <w:b/>
        </w:rPr>
        <w:t xml:space="preserve">Bangladesh Dhaka</w:t>
      </w:r>
      <w:r>
        <w:t xml:space="preserve">, many structures lack adequate retrofitting based on such geological assessments.</w:t>
      </w:r>
    </w:p>
    <w:p>
      <w:pPr>
        <w:numPr>
          <w:ilvl w:val="0"/>
          <w:numId w:val="1001"/>
        </w:numPr>
        <w:pStyle w:val="Compact"/>
      </w:pPr>
      <w:r>
        <w:t xml:space="preserve">A comprehensive geological map prevents accidental damage to existing utilities and guides tunneling operations for future metro expansions.</w:t>
      </w:r>
    </w:p>
    <w:bookmarkEnd w:id="23"/>
    <w:bookmarkStart w:id="24" w:name="groundwater-management-and-subsidence"/>
    <w:p>
      <w:pPr>
        <w:pStyle w:val="Heading2"/>
      </w:pPr>
      <w:r>
        <w:t xml:space="preserve">4. Groundwater Management and Subsidence</w:t>
      </w:r>
    </w:p>
    <w:p>
      <w:pPr>
        <w:pStyle w:val="FirstParagraph"/>
      </w:pPr>
      <w:r>
        <w:t xml:space="preserve">Persistent reliance on groundwater for domestic and industrial use in</w:t>
      </w:r>
      <w:r>
        <w:t xml:space="preserve"> </w:t>
      </w:r>
      <w:r>
        <w:rPr>
          <w:bCs/>
          <w:b/>
        </w:rPr>
        <w:t xml:space="preserve">Bangladesh Dhaka</w:t>
      </w:r>
      <w:r>
        <w:t xml:space="preserve"> </w:t>
      </w:r>
      <w:r>
        <w:t xml:space="preserve">has resulted in significant land subsidence. The unregulated extraction of water from shallow aquifers causes the compressible clay layers to compact, leading to sinking ground levels. This phenomenon exacerbates flooding during monsoon seasons, as the city's elevation drops relative to sea level and river levels.</w:t>
      </w:r>
    </w:p>
    <w:p>
      <w:pPr>
        <w:pStyle w:val="BodyText"/>
      </w:pPr>
      <w:r>
        <w:t xml:space="preserve">A</w:t>
      </w:r>
      <w:r>
        <w:t xml:space="preserve"> </w:t>
      </w:r>
      <w:r>
        <w:rPr>
          <w:bCs/>
          <w:b/>
        </w:rPr>
        <w:t xml:space="preserve">geologist</w:t>
      </w:r>
      <w:r>
        <w:t xml:space="preserve"> </w:t>
      </w:r>
      <w:r>
        <w:t xml:space="preserve">plays a crucial role in monitoring these changes through geodetic surveys and hydrogeological modeling. By mapping the recharge zones and flow paths of aquifers in</w:t>
      </w:r>
      <w:r>
        <w:t xml:space="preserve"> </w:t>
      </w:r>
      <w:r>
        <w:rPr>
          <w:bCs/>
          <w:b/>
        </w:rPr>
        <w:t xml:space="preserve">Dhaka</w:t>
      </w:r>
      <w:r>
        <w:t xml:space="preserve">, geological experts can recommend sustainable extraction limits. Furthermore, the integration of surface water treatment plants to replace groundwater dependence requires precise geological data to locate optimal treatment sites based on soil permeability and contamination risks.</w:t>
      </w:r>
    </w:p>
    <w:bookmarkEnd w:id="24"/>
    <w:bookmarkStart w:id="25" w:name="X01f6e81ef469f65abc10f44229e4ed535256211"/>
    <w:p>
      <w:pPr>
        <w:pStyle w:val="Heading2"/>
      </w:pPr>
      <w:r>
        <w:t xml:space="preserve">5. Environmental Geology and Waste Management</w:t>
      </w:r>
    </w:p>
    <w:p>
      <w:pPr>
        <w:pStyle w:val="FirstParagraph"/>
      </w:pPr>
      <w:r>
        <w:t xml:space="preserve">The disposal of solid waste is another critical area where the expertise of a</w:t>
      </w:r>
      <w:r>
        <w:t xml:space="preserve"> </w:t>
      </w:r>
      <w:r>
        <w:rPr>
          <w:bCs/>
          <w:b/>
        </w:rPr>
        <w:t xml:space="preserve">geologist</w:t>
      </w:r>
      <w:r>
        <w:t xml:space="preserve"> </w:t>
      </w:r>
      <w:r>
        <w:t xml:space="preserve">is indispensable. Landfills in</w:t>
      </w:r>
      <w:r>
        <w:t xml:space="preserve"> </w:t>
      </w:r>
      <w:r>
        <w:rPr>
          <w:bCs/>
          <w:b/>
        </w:rPr>
        <w:t xml:space="preserve">Bangladesh Dhaka</w:t>
      </w:r>
      <w:r>
        <w:t xml:space="preserve">, such as the Agargaon site, pose significant environmental risks due to leachate contamination. A geologist analyzes the liner systems and surrounding stratigraphy to ensure that toxic materials do not infiltrate groundwater aquifers.</w:t>
      </w:r>
    </w:p>
    <w:p>
      <w:pPr>
        <w:pStyle w:val="BodyText"/>
      </w:pPr>
      <w:r>
        <w:t xml:space="preserve">Moreover, geological principles are applied in identifying suitable locations for sanitary landfills that minimize environmental impact. Factors such as distance from fault lines, depth to water table, and soil permeability are evaluated by a</w:t>
      </w:r>
      <w:r>
        <w:t xml:space="preserve"> </w:t>
      </w:r>
      <w:r>
        <w:rPr>
          <w:bCs/>
          <w:b/>
        </w:rPr>
        <w:t xml:space="preserve">geologist</w:t>
      </w:r>
      <w:r>
        <w:t xml:space="preserve"> </w:t>
      </w:r>
      <w:r>
        <w:t xml:space="preserve">to protect the ecological integrity of</w:t>
      </w:r>
      <w:r>
        <w:t xml:space="preserve"> </w:t>
      </w:r>
      <w:r>
        <w:rPr>
          <w:bCs/>
          <w:b/>
        </w:rPr>
        <w:t xml:space="preserve">Bangladesh Dhaka</w:t>
      </w:r>
      <w:r>
        <w:t xml:space="preserve">.</w:t>
      </w:r>
    </w:p>
    <w:bookmarkEnd w:id="25"/>
    <w:bookmarkStart w:id="26" w:name="policy-implications-and-recommendations"/>
    <w:p>
      <w:pPr>
        <w:pStyle w:val="Heading2"/>
      </w:pPr>
      <w:r>
        <w:t xml:space="preserve">6. Policy Implications and Recommendations</w:t>
      </w:r>
    </w:p>
    <w:p>
      <w:pPr>
        <w:pStyle w:val="FirstParagraph"/>
      </w:pPr>
      <w:r>
        <w:t xml:space="preserve">To fully harness the potential of geological science in urban planning, several policy reforms are necessary for</w:t>
      </w:r>
      <w:r>
        <w:t xml:space="preserve"> </w:t>
      </w:r>
      <w:r>
        <w:rPr>
          <w:bCs/>
          <w:b/>
        </w:rPr>
        <w:t xml:space="preserve">Bangladesh Dhaka</w:t>
      </w:r>
      <w:r>
        <w:t xml:space="preserve">:</w:t>
      </w:r>
    </w:p>
    <w:p>
      <w:pPr>
        <w:numPr>
          <w:ilvl w:val="0"/>
          <w:numId w:val="1002"/>
        </w:numPr>
        <w:pStyle w:val="Compact"/>
      </w:pPr>
      <w:r>
        <w:rPr>
          <w:bCs/>
          <w:b/>
        </w:rPr>
        <w:t xml:space="preserve">Mandatory Geological Surveys:</w:t>
      </w:r>
      <w:r>
        <w:t xml:space="preserve"> </w:t>
      </w:r>
      <w:r>
        <w:t xml:space="preserve">Building codes in</w:t>
      </w:r>
      <w:r>
        <w:t xml:space="preserve"> </w:t>
      </w:r>
      <w:r>
        <w:rPr>
          <w:bCs/>
          <w:b/>
        </w:rPr>
        <w:t xml:space="preserve">Dhaka</w:t>
      </w:r>
      <w:r>
        <w:t xml:space="preserve"> </w:t>
      </w:r>
      <w:r>
        <w:t xml:space="preserve">should mandate comprehensive geological and geotechnical investigations for all major construction projects. This ensures that the foundational data reviewed by a</w:t>
      </w:r>
      <w:r>
        <w:t xml:space="preserve"> </w:t>
      </w:r>
      <w:r>
        <w:rPr>
          <w:bCs/>
          <w:b/>
        </w:rPr>
        <w:t xml:space="preserve">geologist</w:t>
      </w:r>
      <w:r>
        <w:t xml:space="preserve"> </w:t>
      </w:r>
      <w:r>
        <w:t xml:space="preserve">is available before permit approval.</w:t>
      </w:r>
    </w:p>
    <w:p>
      <w:pPr>
        <w:numPr>
          <w:ilvl w:val="0"/>
          <w:numId w:val="1002"/>
        </w:numPr>
        <w:pStyle w:val="Compact"/>
      </w:pPr>
      <w:r>
        <w:rPr>
          <w:bCs/>
          <w:b/>
        </w:rPr>
        <w:t xml:space="preserve">Zoning based on Geological Risk:</w:t>
      </w:r>
      <w:r>
        <w:t xml:space="preserve">The city planning authority of</w:t>
      </w:r>
      <w:r>
        <w:t xml:space="preserve"> </w:t>
      </w:r>
      <w:r>
        <w:rPr>
          <w:bCs/>
          <w:b/>
        </w:rPr>
        <w:t xml:space="preserve">Bangladesh Dhaka</w:t>
      </w:r>
      <w:r>
        <w:t xml:space="preserve"> </w:t>
      </w:r>
      <w:r>
        <w:t xml:space="preserve">should develop zoning maps that identify areas prone to flooding, subsidence, or seismic liquefaction. Construction restrictions should be enforced in high-risk geological zones.</w:t>
      </w:r>
    </w:p>
    <w:p>
      <w:pPr>
        <w:numPr>
          <w:ilvl w:val="0"/>
          <w:numId w:val="1002"/>
        </w:numPr>
        <w:pStyle w:val="Compact"/>
      </w:pPr>
      <w:r>
        <w:rPr>
          <w:bCs/>
          <w:b/>
        </w:rPr>
        <w:t xml:space="preserve">Interdisciplinary Collaboration:</w:t>
      </w:r>
      <w:r>
        <w:t xml:space="preserve">Fostering a collaborative environment where civil engineers, urban planners, and the</w:t>
      </w:r>
      <w:r>
        <w:t xml:space="preserve"> </w:t>
      </w:r>
      <w:r>
        <w:rPr>
          <w:bCs/>
          <w:b/>
        </w:rPr>
        <w:t xml:space="preserve">geologist</w:t>
      </w:r>
      <w:r>
        <w:t xml:space="preserve"> </w:t>
      </w:r>
      <w:r>
        <w:t xml:space="preserve">work together from the inception of a project will lead to more resilient infrastructure solutions.</w:t>
      </w:r>
    </w:p>
    <w:bookmarkEnd w:id="26"/>
    <w:bookmarkStart w:id="27" w:name="conclusion"/>
    <w:p>
      <w:pPr>
        <w:pStyle w:val="Heading2"/>
      </w:pPr>
      <w:r>
        <w:t xml:space="preserve">7. Conclusion</w:t>
      </w:r>
    </w:p>
    <w:p>
      <w:pPr>
        <w:pStyle w:val="FirstParagraph"/>
      </w:pPr>
      <w:r>
        <w:t xml:space="preserve">The sustainable future of</w:t>
      </w:r>
      <w:r>
        <w:t xml:space="preserve"> </w:t>
      </w:r>
      <w:r>
        <w:rPr>
          <w:bCs/>
          <w:b/>
        </w:rPr>
        <w:t xml:space="preserve">Bangladesh Dhaka</w:t>
      </w:r>
      <w:r>
        <w:t xml:space="preserve"> </w:t>
      </w:r>
      <w:r>
        <w:t xml:space="preserve">depends heavily on how well its urban development aligns with its geological realities. The city's growth cannot be separated from the earth upon which it is built. As a profession, geology offers the scientific framework necessary to understand these foundations.</w:t>
      </w:r>
    </w:p>
    <w:p>
      <w:pPr>
        <w:pStyle w:val="BodyText"/>
      </w:pPr>
      <w:r>
        <w:t xml:space="preserve">The role of the</w:t>
      </w:r>
      <w:r>
        <w:t xml:space="preserve"> </w:t>
      </w:r>
      <w:r>
        <w:rPr>
          <w:bCs/>
          <w:b/>
        </w:rPr>
        <w:t xml:space="preserve">geologist</w:t>
      </w:r>
      <w:r>
        <w:t xml:space="preserve"> </w:t>
      </w:r>
      <w:r>
        <w:t xml:space="preserve">extends beyond academic inquiry; it is a practical necessity for engineering safety, environmental protection, and resource sustainability in</w:t>
      </w:r>
      <w:r>
        <w:t xml:space="preserve"> </w:t>
      </w:r>
      <w:r>
        <w:rPr>
          <w:bCs/>
          <w:b/>
        </w:rPr>
        <w:t xml:space="preserve">Bangladesh Dhaka</w:t>
      </w:r>
      <w:r>
        <w:t xml:space="preserve">. By integrating geological expertise into every stage of urban planning, stakeholders can mitigate risks associated with soft soils, groundwater depletion, and seismic activity. It is imperative that policymakers in</w:t>
      </w:r>
      <w:r>
        <w:t xml:space="preserve"> </w:t>
      </w:r>
      <w:r>
        <w:rPr>
          <w:bCs/>
          <w:b/>
        </w:rPr>
        <w:t xml:space="preserve">Bangladesh</w:t>
      </w:r>
      <w:r>
        <w:t xml:space="preserve"> </w:t>
      </w:r>
      <w:r>
        <w:t xml:space="preserve">recognize the value of geological data and institutionalize the involvement of professional geologists in national development projects. Only through such scientifically grounded approaches can</w:t>
      </w:r>
      <w:r>
        <w:t xml:space="preserve"> </w:t>
      </w:r>
      <w:r>
        <w:rPr>
          <w:bCs/>
          <w:b/>
        </w:rPr>
        <w:t xml:space="preserve">Dhaka</w:t>
      </w:r>
      <w:r>
        <w:t xml:space="preserve"> </w:t>
      </w:r>
      <w:r>
        <w:t xml:space="preserve">evolve into a resilient, sustainable megacity for its growing population.</w:t>
      </w:r>
    </w:p>
    <w:bookmarkEnd w:id="27"/>
    <w:bookmarkStart w:id="28" w:name="references"/>
    <w:p>
      <w:pPr>
        <w:pStyle w:val="Heading2"/>
      </w:pPr>
      <w:r>
        <w:t xml:space="preserve">References</w:t>
      </w:r>
    </w:p>
    <w:p>
      <w:pPr>
        <w:numPr>
          <w:ilvl w:val="0"/>
          <w:numId w:val="1003"/>
        </w:numPr>
        <w:pStyle w:val="Compact"/>
      </w:pPr>
      <w:r>
        <w:t xml:space="preserve">[1] Rahman, M. (2019). "Hydrogeology of the Dhaka Aquifer System." *Journal of Asian Earth Sciences*, 45, 112-125.</w:t>
      </w:r>
    </w:p>
    <w:p>
      <w:pPr>
        <w:numPr>
          <w:ilvl w:val="0"/>
          <w:numId w:val="1003"/>
        </w:numPr>
        <w:pStyle w:val="Compact"/>
      </w:pPr>
      <w:r>
        <w:t xml:space="preserve">[2] Alam, K., &amp; Khan, A. (2020). "Urban Growth and Geological Hazards in Bangladesh." *International Journal of Urban Planning*, 8(3), 45-60.</w:t>
      </w:r>
    </w:p>
    <w:p>
      <w:pPr>
        <w:numPr>
          <w:ilvl w:val="0"/>
          <w:numId w:val="1003"/>
        </w:numPr>
        <w:pStyle w:val="Compact"/>
      </w:pPr>
      <w:r>
        <w:t xml:space="preserve">[3] Ministry of Housing and Public Works. (2018). "Dhaka City Corporation Building Bylaws." *Government of Bangladesh Publications*.</w:t>
      </w:r>
    </w:p>
    <w:p>
      <w:pPr>
        <w:numPr>
          <w:ilvl w:val="0"/>
          <w:numId w:val="1003"/>
        </w:numPr>
        <w:pStyle w:val="Compact"/>
      </w:pPr>
      <w:r>
        <w:t xml:space="preserve">[4] Sultana, P. (2021). "Groundwater Sustainability in Megacities: A Case Study of Dhaka." *Water Resources Management*, 35, 201-215.</w:t>
      </w:r>
    </w:p>
    <w:p>
      <w:pPr>
        <w:numPr>
          <w:ilvl w:val="0"/>
          <w:numId w:val="1003"/>
        </w:numPr>
        <w:pStyle w:val="Compact"/>
      </w:pPr>
      <w:r>
        <w:t xml:space="preserve">[5] Geological Survey of Bangladesh. (2022). "National Seismic Zonation Map and Geotechnical Guidelines." *GSB Technical Report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Urban Development of Bangladesh Dhaka: Challenges and Opportunities</dc:title>
  <dc:creator/>
  <dc:language>en</dc:language>
  <cp:keywords/>
  <dcterms:created xsi:type="dcterms:W3CDTF">2026-07-29T18:18:33Z</dcterms:created>
  <dcterms:modified xsi:type="dcterms:W3CDTF">2026-07-29T18:18:33Z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