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Urban</w:t>
      </w:r>
      <w:r>
        <w:t xml:space="preserve"> </w:t>
      </w:r>
      <w:r>
        <w:t xml:space="preserve">and</w:t>
      </w:r>
      <w:r>
        <w:t xml:space="preserve"> </w:t>
      </w:r>
      <w:r>
        <w:t xml:space="preserve">Geological</w:t>
      </w:r>
      <w:r>
        <w:t xml:space="preserve"> </w:t>
      </w:r>
      <w:r>
        <w:t xml:space="preserve">Context</w:t>
      </w:r>
      <w:r>
        <w:t xml:space="preserve"> </w:t>
      </w:r>
      <w:r>
        <w:t xml:space="preserve">of</w:t>
      </w:r>
      <w:r>
        <w:t xml:space="preserve"> </w:t>
      </w:r>
      <w:r>
        <w:t xml:space="preserve">Colombia</w:t>
      </w:r>
      <w:r>
        <w:t xml:space="preserve"> </w:t>
      </w:r>
      <w:r>
        <w:t xml:space="preserve">Bogotá</w:t>
      </w:r>
    </w:p>
    <w:bookmarkStart w:id="30" w:name="Xff7ab09cd70810112470e7502e9c146aeeb6ef1"/>
    <w:p>
      <w:pPr>
        <w:pStyle w:val="Heading1"/>
      </w:pPr>
      <w:r>
        <w:t xml:space="preserve">The Role and Significance of the Geologist in the Urban and Geological Context of Colombia Bogotá</w:t>
      </w:r>
    </w:p>
    <w:p>
      <w:pPr>
        <w:pStyle w:val="FirstParagraph"/>
      </w:pPr>
      <w:r>
        <w:rPr>
          <w:bCs/>
          <w:b/>
        </w:rPr>
        <w:t xml:space="preserve">Juan Carlos Rodríguez Pérez, PhD</w:t>
      </w:r>
      <w:r>
        <w:br/>
      </w:r>
      <w:r>
        <w:t xml:space="preserve">Department of Earth Sciences, National University of Colombia</w:t>
      </w:r>
      <w:r>
        <w:br/>
      </w:r>
      <w:r>
        <w:t xml:space="preserve">Bogotá D.C., Colombia</w:t>
      </w:r>
    </w:p>
    <w:bookmarkStart w:id="20" w:name="abstract"/>
    <w:p>
      <w:pPr>
        <w:pStyle w:val="Heading2"/>
      </w:pPr>
      <w:r>
        <w:t xml:space="preserve">Abstract</w:t>
      </w:r>
    </w:p>
    <w:p>
      <w:pPr>
        <w:pStyle w:val="FirstParagraph"/>
      </w:pPr>
      <w:r>
        <w:t xml:space="preserve">This article explores the critical role of the geologist in the complex urban and geological framework of Colombia Bogotá. As one of the highest capital cities in the world, situated on a high-altitude plateau formed by ancient volcanic activity and sedimentary processes, Bogotá presents unique challenges regarding urban expansion, seismic risk, groundwater management, and soil stability. The geologist serves not only as a scientific interpreter of the earth's crust but also as an essential advisor for sustainable urban planning and disaster risk reduction in this densely populated metropolitan area. This paper analyzes the multidisciplinary responsibilities of the geologist in Colombia Bogotá, emphasizing their contribution to public policy, infrastructure development, and environmental conservation.</w:t>
      </w:r>
    </w:p>
    <w:bookmarkEnd w:id="20"/>
    <w:bookmarkStart w:id="21" w:name="introduction"/>
    <w:p>
      <w:pPr>
        <w:pStyle w:val="Heading2"/>
      </w:pPr>
      <w:r>
        <w:t xml:space="preserve">Introduction</w:t>
      </w:r>
    </w:p>
    <w:p>
      <w:pPr>
        <w:pStyle w:val="FirstParagraph"/>
      </w:pPr>
      <w:r>
        <w:t xml:space="preserve">The city of Colombia Bogotá is a metropolis of over eight million inhabitants that stands at an average altitude of 2,640 meters above sea level. Its geological setting is part of the Altiplano Cundiboyacense, a high plateau located in the Eastern Ranges (Rama Oriental) of the Colombian Andes. The geological history of this region is complex, involving Paleozoic basement rocks, Mesozoic sedimentary sequences, and Quaternary volcanic and alluvial deposits. In such a dynamic environment, the geologist plays an indispensable role in understanding how natural processes interact with human activity.</w:t>
      </w:r>
    </w:p>
    <w:p>
      <w:pPr>
        <w:pStyle w:val="BodyText"/>
      </w:pPr>
      <w:r>
        <w:t xml:space="preserve">In recent decades, rapid urbanization in Colombia Bogotá has outpaced comprehensive geological planning. This has led to increased vulnerability to landslides, subsidence, and seismic events. The geologist is therefore central to mitigating these risks by providing data-driven insights that inform land-use zoning, building codes, and emergency response strategies. Without the expertise of the geologist, urban development in Colombia Bogotá would proceed with significant blind spots regarding subsurface conditions and tectonic hazards.</w:t>
      </w:r>
    </w:p>
    <w:bookmarkEnd w:id="21"/>
    <w:bookmarkStart w:id="22" w:name="X22f4223f74e189a8f08535039c807d10532e8ce"/>
    <w:p>
      <w:pPr>
        <w:pStyle w:val="Heading2"/>
      </w:pPr>
      <w:r>
        <w:t xml:space="preserve">Geological Foundations of Colombia Bogotá</w:t>
      </w:r>
    </w:p>
    <w:p>
      <w:pPr>
        <w:pStyle w:val="FirstParagraph"/>
      </w:pPr>
      <w:r>
        <w:t xml:space="preserve">To appreciate the work of the geologist in this region, one must first understand the geological substrate. The city is built largely on clay-rich soils derived from weathered sedimentary rocks and volcanic ash deposits. These materials, while fertile for agriculture in pre-urban times, pose engineering challenges due to their swelling and shrinking properties with moisture changes. Furthermore, the presence of fault lines within and around the metropolitan area necessitates rigorous seismic analysis.</w:t>
      </w:r>
    </w:p>
    <w:p>
      <w:pPr>
        <w:pStyle w:val="BodyText"/>
      </w:pPr>
      <w:r>
        <w:t xml:space="preserve">The geologist is tasked with mapping these subsurface features using advanced techniques such as ground-penetrating radar, seismic refraction tomography, and borehole logging. In Colombia Bogotá, where informal settlements often expand into steep hillsides (cerros orientales), the ability of the geologist to identify unstable slopes and zones prone to mass wasting is crucial for preventing loss of life and property.</w:t>
      </w:r>
    </w:p>
    <w:bookmarkEnd w:id="22"/>
    <w:bookmarkStart w:id="23" w:name="Xdbcd606962d948db655f0c437a39bd960ca8601"/>
    <w:p>
      <w:pPr>
        <w:pStyle w:val="Heading2"/>
      </w:pPr>
      <w:r>
        <w:t xml:space="preserve">The Geologist in Urban Planning and Infrastructure Development</w:t>
      </w:r>
    </w:p>
    <w:p>
      <w:pPr>
        <w:pStyle w:val="FirstParagraph"/>
      </w:pPr>
      <w:r>
        <w:t xml:space="preserve">Urban planning in Colombia Bogotá requires a deep integration of geological data. The geologist collaborates with civil engineers, architects, and urban planners to determine the suitability of land for construction. For instance, the expansion of the TransMilenio bus rapid transit system required extensive geotechnical studies to ensure that tunneling and station construction did not compromise surface stability or groundwater levels.</w:t>
      </w:r>
    </w:p>
    <w:p>
      <w:pPr>
        <w:pStyle w:val="BodyText"/>
      </w:pPr>
      <w:r>
        <w:t xml:space="preserve">In this context, the geologist provides critical assessments regarding bearing capacity, liquefaction potential during earthquakes, and corrosion risks for underground structures. In Colombia Bogotá, where infrastructure projects are frequent and often occur in close proximity to residential areas, the precision of geological surveys can mean the difference between a durable infrastructure project and one that fails prematurely or causes environmental damage.</w:t>
      </w:r>
    </w:p>
    <w:bookmarkEnd w:id="23"/>
    <w:bookmarkStart w:id="24" w:name="water-resource-management"/>
    <w:p>
      <w:pPr>
        <w:pStyle w:val="Heading2"/>
      </w:pPr>
      <w:r>
        <w:t xml:space="preserve">Water Resource Management</w:t>
      </w:r>
    </w:p>
    <w:p>
      <w:pPr>
        <w:pStyle w:val="FirstParagraph"/>
      </w:pPr>
      <w:r>
        <w:t xml:space="preserve">Bogotá’s water supply relies heavily on wetlands (humedales) and aquifers located in the eastern hills. The geologist is instrumental in monitoring groundwater quality and quantity, assessing recharge zones, and preventing contamination from industrial waste and sewage. Given the growing pressure on water resources due to population growth, the geologist’s role extends into hydrogeology, where they model flow paths of contaminants and propose remediation strategies.</w:t>
      </w:r>
    </w:p>
    <w:p>
      <w:pPr>
        <w:pStyle w:val="BodyText"/>
      </w:pPr>
      <w:r>
        <w:t xml:space="preserve">Moreover, the preservation of páramo ecosystems surrounding Bogotá is vital for water regulation. The geologist contributes to understanding how soil composition affects water retention and filtration in these high-altitude ecosystems. Their work supports policies aimed at protecting these natural aquifers, which are essential for the survival of Colombia Bogotá’s residents.</w:t>
      </w:r>
    </w:p>
    <w:bookmarkEnd w:id="24"/>
    <w:bookmarkStart w:id="25" w:name="X10d6e35bc2e3ec0b3e48ba1ff332ecef18bd3ef"/>
    <w:p>
      <w:pPr>
        <w:pStyle w:val="Heading2"/>
      </w:pPr>
      <w:r>
        <w:t xml:space="preserve">Seismic Risk Mitigation and Disaster Management</w:t>
      </w:r>
    </w:p>
    <w:p>
      <w:pPr>
        <w:pStyle w:val="FirstParagraph"/>
      </w:pPr>
      <w:r>
        <w:t xml:space="preserve">The Andean region is seismically active, and Colombia Bogotá is no exception. Although located away from major plate boundaries, the city experiences moderate to strong earthquakes due to intraplate faulting. The geologist plays a pivotal role in seismic hazard mapping, identifying active faults, and assessing ground amplification effects based on soil type.</w:t>
      </w:r>
    </w:p>
    <w:p>
      <w:pPr>
        <w:pStyle w:val="BodyText"/>
      </w:pPr>
      <w:r>
        <w:t xml:space="preserve">Following historical seismic events, geologists in Colombia Bogotá have been instrumental in updating building codes and conducting post-earthquake forensic investigations. Their recommendations help prioritize retrofitting efforts for schools, hospitals, and critical infrastructure. Additionally, during emergencies such as landslides triggered by heavy rainfall (common during El Niño/La Niña cycles), the geologist provides real-time risk assessments that guide evacuation plans and rescue operations.</w:t>
      </w:r>
    </w:p>
    <w:bookmarkEnd w:id="25"/>
    <w:bookmarkStart w:id="26" w:name="Xb02e15d6d097a469c3ac2cad66bfabfb90e9155"/>
    <w:p>
      <w:pPr>
        <w:pStyle w:val="Heading2"/>
      </w:pPr>
      <w:r>
        <w:t xml:space="preserve">Environmental Conservation and Sustainable Development</w:t>
      </w:r>
    </w:p>
    <w:p>
      <w:pPr>
        <w:pStyle w:val="FirstParagraph"/>
      </w:pPr>
      <w:r>
        <w:t xml:space="preserve">Beyond infrastructure and safety, the geologist is a key advocate for environmental conservation in Colombia Bogotá. The degradation of geological resources, such as sandstone quarries from the Chicamocha Formation or clay deposits, has led to significant landscape alteration. The geologist helps balance economic needs with ecological preservation by promoting sustainable mining practices and land restoration techniques.</w:t>
      </w:r>
    </w:p>
    <w:p>
      <w:pPr>
        <w:pStyle w:val="BodyText"/>
      </w:pPr>
      <w:r>
        <w:t xml:space="preserve">Furthermore, the geologist contributes to climate change adaptation strategies by analyzing paleoclimatic records preserved in sedimentary layers. These long-term perspectives help policymakers anticipate future environmental shifts and plan accordingly for Colombia Bogotá’s resilience.</w:t>
      </w:r>
    </w:p>
    <w:bookmarkEnd w:id="26"/>
    <w:bookmarkStart w:id="27" w:name="X319b58f4614e02286e30517036649d753d027fe"/>
    <w:p>
      <w:pPr>
        <w:pStyle w:val="Heading2"/>
      </w:pPr>
      <w:r>
        <w:t xml:space="preserve">The Professional Profile of the Geologist in Colombia Bogotá</w:t>
      </w:r>
    </w:p>
    <w:p>
      <w:pPr>
        <w:pStyle w:val="FirstParagraph"/>
      </w:pPr>
      <w:r>
        <w:t xml:space="preserve">The modern geologist operating in Colombia Bogotá must possess a diverse skill set that includes field mapping, laboratory analysis, GIS (Geographic Information Systems) proficiency, and strong communication skills. They must be able to translate complex geological concepts into actionable advice for government officials and the general public.</w:t>
      </w:r>
    </w:p>
    <w:p>
      <w:pPr>
        <w:pStyle w:val="BodyText"/>
      </w:pPr>
      <w:r>
        <w:t xml:space="preserve">Professional associations in Colombia advocate for continuous education and ethical standards among geologists. Collaboration between academic institutions like the National University of Colombia and private consulting firms ensures that best practices are disseminated throughout the industry. The geologist is thus not only a scientist but also a communicator, educator, and policy advisor.</w:t>
      </w:r>
    </w:p>
    <w:bookmarkEnd w:id="27"/>
    <w:bookmarkStart w:id="28" w:name="conclusion"/>
    <w:p>
      <w:pPr>
        <w:pStyle w:val="Heading2"/>
      </w:pPr>
      <w:r>
        <w:t xml:space="preserve">Conclusion</w:t>
      </w:r>
    </w:p>
    <w:p>
      <w:pPr>
        <w:pStyle w:val="FirstParagraph"/>
      </w:pPr>
      <w:r>
        <w:t xml:space="preserve">In conclusion, the geologist is an indispensable professional in the development and sustainability of Colombia Bogotá. Their expertise underpins efforts to manage urban growth, mitigate natural hazards, protect water resources, and preserve environmental integrity. As Colombia Bogotá continues to evolve as a major global city, the integration of geological science into all aspects of planning will be paramount for ensuring a safe, resilient, and sustainable future for its inhabitants.</w:t>
      </w:r>
    </w:p>
    <w:p>
      <w:pPr>
        <w:pStyle w:val="BodyText"/>
      </w:pPr>
      <w:r>
        <w:t xml:space="preserve">The challenges faced by Colombia Bogotá are reflective of many rapid-growth urban centers in developing nations. However, the proactive engagement of geologists offers a pathway toward harmonious coexistence between human development and the geological environment. It is imperative that stakeholders continue to value and invest in geological expertise as a cornerstone of public policy and urban management.</w:t>
      </w:r>
    </w:p>
    <w:bookmarkEnd w:id="28"/>
    <w:bookmarkStart w:id="29" w:name="references"/>
    <w:p>
      <w:pPr>
        <w:pStyle w:val="Heading2"/>
      </w:pPr>
      <w:r>
        <w:t xml:space="preserve">References</w:t>
      </w:r>
    </w:p>
    <w:p>
      <w:pPr>
        <w:pStyle w:val="FirstParagraph"/>
      </w:pPr>
      <w:r>
        <w:t xml:space="preserve">[1] Instituto Colombiano de Geología y Minería (INGEOMINAS). (2018). *Geological Map of Colombia*. Bogotá: INGEOMINAS.</w:t>
      </w:r>
    </w:p>
    <w:p>
      <w:pPr>
        <w:pStyle w:val="BodyText"/>
      </w:pPr>
      <w:r>
        <w:t xml:space="preserve">[2] Restrepo, J. D., &amp; Gómez, L. I. (2015). "Seismic Hazard Assessment in the Altiplano Cundiboyacense." *Journal of South American Earth Sciences*, 60, 112-125.</w:t>
      </w:r>
    </w:p>
    <w:p>
      <w:pPr>
        <w:pStyle w:val="BodyText"/>
      </w:pPr>
      <w:r>
        <w:t xml:space="preserve">[3] Secretaría Distrital de Ambiente, Bogotá. (2020). *Integrated Management Plan for the Humedales*. Bogotá: Alcaldía Mayor de Bogotá.</w:t>
      </w:r>
    </w:p>
    <w:p>
      <w:pPr>
        <w:pStyle w:val="BodyText"/>
      </w:pPr>
      <w:r>
        <w:t xml:space="preserve">[4] Vargas, C., &amp; Ramírez, P. (2019). "Urban Expansion and Geotechnical Risks in Colombia Bogotá." *Andean Geology*, 46(2), 301-315.</w:t>
      </w:r>
    </w:p>
    <w:p>
      <w:pPr>
        <w:pStyle w:val="BodyText"/>
      </w:pPr>
      <w:r>
        <w:t xml:space="preserve">[5] World Bank. (2021). *Resilient Cities: Integrating Geological Data into Urban Planning*. Washington, D.C.: World Bank Group.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Geologist in the Urban and Geological Context of Colombia Bogotá</dc:title>
  <dc:creator/>
  <dc:language>en</dc:language>
  <cp:keywords/>
  <dcterms:created xsi:type="dcterms:W3CDTF">2026-07-29T06:17:51Z</dcterms:created>
  <dcterms:modified xsi:type="dcterms:W3CDTF">2026-07-29T06:17:51Z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