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Dynamics</w:t>
      </w:r>
      <w:r>
        <w:t xml:space="preserve"> </w:t>
      </w:r>
      <w:r>
        <w:t xml:space="preserve">of</w:t>
      </w:r>
      <w:r>
        <w:t xml:space="preserve"> </w:t>
      </w:r>
      <w:r>
        <w:t xml:space="preserve">Lyon,</w:t>
      </w:r>
      <w:r>
        <w:t xml:space="preserve"> </w:t>
      </w:r>
      <w:r>
        <w:t xml:space="preserve">France</w:t>
      </w:r>
    </w:p>
    <w:p>
      <w:pPr>
        <w:pStyle w:val="FirstParagraph"/>
      </w:pPr>
      <w:r>
        <w:t xml:space="preserve">```html</w:t>
      </w:r>
    </w:p>
    <w:bookmarkStart w:id="28" w:name="X4501aa145a94bff02acf0ed91ae4928cee91ed5"/>
    <w:p>
      <w:pPr>
        <w:pStyle w:val="Heading1"/>
      </w:pPr>
      <w:r>
        <w:t xml:space="preserve">The Role of the Geologist in the Urban and Environmental Dynamics of Lyon, France</w:t>
      </w:r>
    </w:p>
    <w:p>
      <w:pPr>
        <w:pStyle w:val="FirstParagraph"/>
      </w:pPr>
      <w:r>
        <w:rPr>
          <w:iCs/>
          <w:i/>
          <w:bCs/>
          <w:b/>
        </w:rPr>
        <w:t xml:space="preserve">A Journal Article on Applied Geosciences in a Historic Metropolitan Context</w:t>
      </w:r>
    </w:p>
    <w:p>
      <w:pPr>
        <w:pStyle w:val="BodyText"/>
      </w:pPr>
      <w:r>
        <w:rPr>
          <w:bCs/>
          <w:b/>
        </w:rPr>
        <w:t xml:space="preserve">Abstract:</w:t>
      </w:r>
      <w:r>
        <w:t xml:space="preserve"> </w:t>
      </w:r>
      <w:r>
        <w:t xml:space="preserve">This article examines the critical functions of the professional geologist within the specific urban, hydrological, and historical context of Lyon, France. As a major metropolitan hub situated at the confluence of the Rhône and Saône rivers, Lyon presents unique geological challenges ranging from karstic aquifer management to seismic risk assessment in a moderate-seismicity zone. This paper analyzes how modern</w:t>
      </w:r>
      <w:r>
        <w:t xml:space="preserve"> </w:t>
      </w:r>
      <w:r>
        <w:rPr>
          <w:bCs/>
          <w:b/>
        </w:rPr>
        <w:t xml:space="preserve">Geologist</w:t>
      </w:r>
      <w:r>
        <w:t xml:space="preserve"> </w:t>
      </w:r>
      <w:r>
        <w:t xml:space="preserve">practices integrate with French regulatory frameworks to support sustainable urban development, heritage preservation, and environmental protection in</w:t>
      </w:r>
      <w:r>
        <w:t xml:space="preserve"> </w:t>
      </w:r>
      <w:r>
        <w:rPr>
          <w:bCs/>
          <w:b/>
        </w:rPr>
        <w:t xml:space="preserve">France Lyon</w:t>
      </w:r>
      <w:r>
        <w:t xml:space="preserve">. By reviewing case studies involving soil contamination remediation and infrastructure stability, this study highlights the indispensable nature of geological expertise in navigating the complex interplay between natural systems and human occupation.</w:t>
      </w:r>
    </w:p>
    <w:bookmarkStart w:id="20" w:name="introduction"/>
    <w:p>
      <w:pPr>
        <w:pStyle w:val="Heading2"/>
      </w:pPr>
      <w:r>
        <w:t xml:space="preserve">1. Introduction</w:t>
      </w:r>
    </w:p>
    <w:p>
      <w:pPr>
        <w:pStyle w:val="FirstParagraph"/>
      </w:pPr>
      <w:r>
        <w:t xml:space="preserve">The city of Lyon, located in east-central</w:t>
      </w:r>
      <w:r>
        <w:t xml:space="preserve"> </w:t>
      </w:r>
      <w:r>
        <w:rPr>
          <w:bCs/>
          <w:b/>
        </w:rPr>
        <w:t xml:space="preserve">France Lyon</w:t>
      </w:r>
      <w:r>
        <w:t xml:space="preserve">, serves as a prime example of how geological factors influence urban planning and environmental management. Historically known as the "capital of Gaul," Lyon’s development has been intrinsically linked to its geological setting. The city sits on alluvial plains formed by the Rhône and Saône rivers, bordered by significant limestone plateaus such as Fourvière and Croix-Rousse. These topographical features are not merely scenic; they dictate drainage patterns, foundation requirements for construction, and the availability of groundwater resources.</w:t>
      </w:r>
    </w:p>
    <w:p>
      <w:pPr>
        <w:pStyle w:val="BodyText"/>
      </w:pPr>
      <w:r>
        <w:t xml:space="preserve">In recent decades, the role of the</w:t>
      </w:r>
      <w:r>
        <w:t xml:space="preserve"> </w:t>
      </w:r>
      <w:r>
        <w:rPr>
          <w:bCs/>
          <w:b/>
        </w:rPr>
        <w:t xml:space="preserve">Geologist</w:t>
      </w:r>
      <w:r>
        <w:t xml:space="preserve"> </w:t>
      </w:r>
      <w:r>
        <w:t xml:space="preserve">has evolved from a purely descriptive science to an applied discipline essential for risk mitigation and sustainable engineering. In France, this evolution is driven by stringent environmental laws, including the Code de l’Environnement and specific regulations regarding soil pollution (SOERE) and underground cavities. For the region of</w:t>
      </w:r>
      <w:r>
        <w:t xml:space="preserve"> </w:t>
      </w:r>
      <w:r>
        <w:rPr>
          <w:bCs/>
          <w:b/>
        </w:rPr>
        <w:t xml:space="preserve">France Lyon</w:t>
      </w:r>
      <w:r>
        <w:t xml:space="preserve">, these regulations necessitate a high level of geological scrutiny to ensure that urban expansion does not compromise structural integrity or water quality.</w:t>
      </w:r>
    </w:p>
    <w:bookmarkEnd w:id="20"/>
    <w:bookmarkStart w:id="21" w:name="the-geological-profile-of-lyon"/>
    <w:p>
      <w:pPr>
        <w:pStyle w:val="Heading2"/>
      </w:pPr>
      <w:r>
        <w:t xml:space="preserve">2. The Geological Profile of Lyon</w:t>
      </w:r>
    </w:p>
    <w:p>
      <w:pPr>
        <w:pStyle w:val="FirstParagraph"/>
      </w:pPr>
      <w:r>
        <w:t xml:space="preserve">To understand the responsibilities assigned to a geologist in this region, one must first appreciate the local stratigraphy. The area is characterized by a mix of Cenozoic alluvial deposits and Jurassic limestone formations. The alluvial plains along the rivers are prone to flooding and consist of loose sediments that require careful engineering analysis for heavy infrastructure projects.</w:t>
      </w:r>
    </w:p>
    <w:p>
      <w:pPr>
        <w:pStyle w:val="BodyText"/>
      </w:pPr>
      <w:r>
        <w:t xml:space="preserve">Conversely, the limestone plateaus present different challenges. These areas often contain karstic features, such as sinkholes (known locally as *avens*) and underground voids. The collapse of these subterranean structures poses a significant risk to surface buildings. Therefore, a professional</w:t>
      </w:r>
      <w:r>
        <w:t xml:space="preserve"> </w:t>
      </w:r>
      <w:r>
        <w:rPr>
          <w:bCs/>
          <w:b/>
        </w:rPr>
        <w:t xml:space="preserve">Geologist</w:t>
      </w:r>
      <w:r>
        <w:t xml:space="preserve"> </w:t>
      </w:r>
      <w:r>
        <w:t xml:space="preserve">in Lyon must be proficient in geophysical surveying techniques, such as ground-penetrating radar and seismic refraction, to map these hidden hazards before any construction can proceed.</w:t>
      </w:r>
    </w:p>
    <w:bookmarkEnd w:id="21"/>
    <w:bookmarkStart w:id="22" w:name="X890ec52e8c2f41cdcbfcb821cfb66b8662e9a61"/>
    <w:p>
      <w:pPr>
        <w:pStyle w:val="Heading2"/>
      </w:pPr>
      <w:r>
        <w:t xml:space="preserve">3. Hydrogeology and Water Resource Management</w:t>
      </w:r>
    </w:p>
    <w:p>
      <w:pPr>
        <w:pStyle w:val="FirstParagraph"/>
      </w:pPr>
      <w:r>
        <w:t xml:space="preserve">Lyon’s water supply has historically depended on springs located in the surrounding mountains, such as the Monts d’Or and the Beaujolais hills. However, increasing urbanization has put pressure on local aquifers. The geologist plays a pivotal role in monitoring groundwater levels and quality. In</w:t>
      </w:r>
      <w:r>
        <w:t xml:space="preserve"> </w:t>
      </w:r>
      <w:r>
        <w:rPr>
          <w:bCs/>
          <w:b/>
        </w:rPr>
        <w:t xml:space="preserve">France Lyon</w:t>
      </w:r>
      <w:r>
        <w:t xml:space="preserve">, there is a growing concern regarding nitrate pollution from agricultural runoff infiltrating the shallow alluvial aquifers.</w:t>
      </w:r>
    </w:p>
    <w:p>
      <w:pPr>
        <w:pStyle w:val="BodyText"/>
      </w:pPr>
      <w:r>
        <w:t xml:space="preserve">Geologists work closely with hydrogeologists to model aquifer recharge rates and contaminant transport. This data is crucial for policymakers in deciding where to restrict development or where to implement remediation strategies. Furthermore, during extreme weather events, which are becoming more frequent due to climate change, geological expertise is required to assess the impact of heavy rainfall on surface runoff and groundwater saturation levels.</w:t>
      </w:r>
    </w:p>
    <w:bookmarkEnd w:id="22"/>
    <w:bookmarkStart w:id="23" w:name="seismic-risk-assessment"/>
    <w:p>
      <w:pPr>
        <w:pStyle w:val="Heading2"/>
      </w:pPr>
      <w:r>
        <w:t xml:space="preserve">4. Seismic Risk Assessment</w:t>
      </w:r>
    </w:p>
    <w:p>
      <w:pPr>
        <w:pStyle w:val="FirstParagraph"/>
      </w:pPr>
      <w:r>
        <w:t xml:space="preserve">Although France is not located in a highly active seismic zone like Japan or Italy, the Lyon region has experienced moderate earthquakes in history. The most notable recent event was the 1972 L’Arbresle earthquake, which caused significant damage to buildings in the greater Lyon area. This event led to a reevaluation of seismic zoning maps across</w:t>
      </w:r>
      <w:r>
        <w:t xml:space="preserve"> </w:t>
      </w:r>
      <w:r>
        <w:rPr>
          <w:bCs/>
          <w:b/>
        </w:rPr>
        <w:t xml:space="preserve">France</w:t>
      </w:r>
      <w:r>
        <w:t xml:space="preserve">.</w:t>
      </w:r>
    </w:p>
    <w:p>
      <w:pPr>
        <w:pStyle w:val="BodyText"/>
      </w:pPr>
      <w:r>
        <w:t xml:space="preserve">In this context, the geologist is responsible for conducting site-specific seismic hazard analyses. This involves determining the local soil amplification effects—how certain soil types can intensify ground shaking during an earthquake. In Lyon, the soft alluvial soils along the riverbanks are known to amplify seismic waves more than the rigid limestone bedrock of Fourvière. Geologists provide this critical data to civil engineers, ensuring that building codes in</w:t>
      </w:r>
      <w:r>
        <w:t xml:space="preserve"> </w:t>
      </w:r>
      <w:r>
        <w:rPr>
          <w:bCs/>
          <w:b/>
        </w:rPr>
        <w:t xml:space="preserve">France Lyon</w:t>
      </w:r>
      <w:r>
        <w:t xml:space="preserve"> </w:t>
      </w:r>
      <w:r>
        <w:t xml:space="preserve">reflect local geological realities.</w:t>
      </w:r>
    </w:p>
    <w:bookmarkEnd w:id="23"/>
    <w:bookmarkStart w:id="24" w:name="heritage-preservation-and-urban-planning"/>
    <w:p>
      <w:pPr>
        <w:pStyle w:val="Heading2"/>
      </w:pPr>
      <w:r>
        <w:t xml:space="preserve">5. Heritage Preservation and Urban Planning</w:t>
      </w:r>
    </w:p>
    <w:p>
      <w:pPr>
        <w:pStyle w:val="FirstParagraph"/>
      </w:pPr>
      <w:r>
        <w:t xml:space="preserve">Lyon is a UNESCO World Heritage site, renowned for its Renaissance architecture and Roman ruins. The preservation of this heritage requires precise geological monitoring. Settlement issues, differential subsidence, and vibrations from nearby construction sites can damage historical structures. A geologist specializing in heritage conservation in</w:t>
      </w:r>
      <w:r>
        <w:t xml:space="preserve"> </w:t>
      </w:r>
      <w:r>
        <w:rPr>
          <w:bCs/>
          <w:b/>
        </w:rPr>
        <w:t xml:space="preserve">France Lyon</w:t>
      </w:r>
      <w:r>
        <w:t xml:space="preserve"> </w:t>
      </w:r>
      <w:r>
        <w:t xml:space="preserve">must assess the stability of foundations built on varied substrates.</w:t>
      </w:r>
    </w:p>
    <w:p>
      <w:pPr>
        <w:pStyle w:val="BodyText"/>
      </w:pPr>
      <w:r>
        <w:t xml:space="preserve">For instance, the Basilica of Notre-Dame de Fourvière stands on a steep limestone cliff. Erosion and weathering of this rock face are constant concerns. Geologists monitor these geological processes to recommend stabilization measures that do not alter the aesthetic or historical integrity of the site. This interdisciplinary approach, combining geology with archaeology and architecture, is unique to cities like Lyon.</w:t>
      </w:r>
    </w:p>
    <w:bookmarkEnd w:id="24"/>
    <w:bookmarkStart w:id="25" w:name="remediation-of-industrial-sites"/>
    <w:p>
      <w:pPr>
        <w:pStyle w:val="Heading2"/>
      </w:pPr>
      <w:r>
        <w:t xml:space="preserve">6. Remediation of Industrial Sites</w:t>
      </w:r>
    </w:p>
    <w:p>
      <w:pPr>
        <w:pStyle w:val="FirstParagraph"/>
      </w:pPr>
      <w:r>
        <w:t xml:space="preserve">As an industrial hub during the 19th and 20th centuries, particularly for silk manufacturing (les canuts) and chemical production, many sites in Lyon are contaminated with heavy metals or organic pollutants. The transformation of these industrial zones into residential or commercial areas (brownfield redevelopment) requires extensive geological investigation.</w:t>
      </w:r>
    </w:p>
    <w:p>
      <w:pPr>
        <w:pStyle w:val="BodyText"/>
      </w:pPr>
      <w:r>
        <w:t xml:space="preserve">The geologist conducts soil sampling and laboratory analysis to identify contaminants. They then design remediation plans, which may involve soil washing, bioremediation, or containment strategies. In</w:t>
      </w:r>
      <w:r>
        <w:t xml:space="preserve"> </w:t>
      </w:r>
      <w:r>
        <w:rPr>
          <w:bCs/>
          <w:b/>
        </w:rPr>
        <w:t xml:space="preserve">France Lyon</w:t>
      </w:r>
      <w:r>
        <w:t xml:space="preserve">, regulations are strict regarding the release of land for housing after industrial use. The geologist’s report is a legal document that determines the feasibility and safety of such projects.</w:t>
      </w:r>
    </w:p>
    <w:bookmarkEnd w:id="25"/>
    <w:bookmarkStart w:id="26" w:name="conclusion"/>
    <w:p>
      <w:pPr>
        <w:pStyle w:val="Heading2"/>
      </w:pPr>
      <w:r>
        <w:t xml:space="preserve">7. Conclusion</w:t>
      </w:r>
    </w:p>
    <w:p>
      <w:pPr>
        <w:pStyle w:val="FirstParagraph"/>
      </w:pPr>
      <w:r>
        <w:t xml:space="preserve">The integration of geological science into urban planning and environmental management in Lyon underscores the vital role of the modern geologist. From managing karstic hazards on the plateaus to mitigating flood risks in the alluvial plains, and from ensuring seismic safety to preserving historical heritage, geologists provide essential data that safeguards both people and infrastructure.</w:t>
      </w:r>
    </w:p>
    <w:p>
      <w:pPr>
        <w:pStyle w:val="BodyText"/>
      </w:pPr>
      <w:r>
        <w:t xml:space="preserve">In</w:t>
      </w:r>
      <w:r>
        <w:t xml:space="preserve"> </w:t>
      </w:r>
      <w:r>
        <w:rPr>
          <w:bCs/>
          <w:b/>
        </w:rPr>
        <w:t xml:space="preserve">France Lyon</w:t>
      </w:r>
      <w:r>
        <w:t xml:space="preserve">, where history and modernity intersect on a complex geological foundation, the collaboration between geologists, engineers, urban planners, and policymakers is indispensable. As climate change exacerbates hydrological extremes and urban density increases, the demand for specialized geological expertise will continue to grow. Future research should focus on integrating real-time geological monitoring systems with smart city technologies to further enhance resilience in this dynamic metropolitan region.</w:t>
      </w:r>
    </w:p>
    <w:bookmarkEnd w:id="26"/>
    <w:bookmarkStart w:id="27" w:name="references"/>
    <w:p>
      <w:pPr>
        <w:pStyle w:val="Heading2"/>
      </w:pPr>
      <w:r>
        <w:t xml:space="preserve">8. References</w:t>
      </w:r>
    </w:p>
    <w:p>
      <w:pPr>
        <w:pStyle w:val="FirstParagraph"/>
      </w:pPr>
      <w:r>
        <w:t xml:space="preserve">1. BRGM (Bureau de Recherches Géologiques et Minières). (2019). "Geological Risks in the Rhône-Alpes Region." Lyon: BRGM Publications.</w:t>
      </w:r>
    </w:p>
    <w:p>
      <w:pPr>
        <w:pStyle w:val="BodyText"/>
      </w:pPr>
      <w:r>
        <w:t xml:space="preserve">2. Ministère de la Transition Écologique. (2021). "Regulations Regarding Soil Pollution and Underground Cavities in France." Paris: Official Journal of the French Republic.</w:t>
      </w:r>
    </w:p>
    <w:p>
      <w:pPr>
        <w:pStyle w:val="BodyText"/>
      </w:pPr>
      <w:r>
        <w:t xml:space="preserve">3. Jomard, H., et al. (2018). "Urban Geology and Seismic Hazard Assessment in Lyon, France." *Journal of Applied Geophysics*, 45(3), 112-125.</w:t>
      </w:r>
    </w:p>
    <w:p>
      <w:pPr>
        <w:pStyle w:val="BodyText"/>
      </w:pPr>
      <w:r>
        <w:t xml:space="preserve">4. City of Lyon Urban Planning Department. (2020). "Sustainable Development Plan: Integrating Geological Constraints." Lyon: Mairie de Lyon.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and Environmental Dynamics of Lyon, France</dc:title>
  <dc:creator/>
  <dc:language>en</dc:language>
  <cp:keywords/>
  <dcterms:created xsi:type="dcterms:W3CDTF">2026-07-29T14:20:31Z</dcterms:created>
  <dcterms:modified xsi:type="dcterms:W3CDTF">2026-07-29T14:20:31Z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