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Parisian</w:t>
      </w:r>
      <w:r>
        <w:t xml:space="preserve"> </w:t>
      </w:r>
      <w:r>
        <w:t xml:space="preserve">Subsurface:</w:t>
      </w:r>
      <w:r>
        <w:t xml:space="preserve"> </w:t>
      </w:r>
      <w:r>
        <w:t xml:space="preserve">A</w:t>
      </w:r>
      <w:r>
        <w:t xml:space="preserve"> </w:t>
      </w:r>
      <w:r>
        <w:t xml:space="preserve">Critical</w:t>
      </w:r>
      <w:r>
        <w:t xml:space="preserve"> </w:t>
      </w:r>
      <w:r>
        <w:t xml:space="preserve">Review</w:t>
      </w:r>
      <w:r>
        <w:t xml:space="preserve"> </w:t>
      </w:r>
      <w:r>
        <w:t xml:space="preserve">of</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Urban</w:t>
      </w:r>
      <w:r>
        <w:t xml:space="preserve"> </w:t>
      </w:r>
      <w:r>
        <w:t xml:space="preserve">Metabolism</w:t>
      </w:r>
      <w:r>
        <w:t xml:space="preserve"> </w:t>
      </w:r>
      <w:r>
        <w:t xml:space="preserve">and</w:t>
      </w:r>
      <w:r>
        <w:t xml:space="preserve"> </w:t>
      </w:r>
      <w:r>
        <w:t xml:space="preserve">Heritage</w:t>
      </w:r>
      <w:r>
        <w:t xml:space="preserve"> </w:t>
      </w:r>
      <w:r>
        <w:t xml:space="preserve">Conservation</w:t>
      </w:r>
    </w:p>
    <w:bookmarkStart w:id="20" w:name="X82657f8716a0e359d22ea14f0bbc818337d8a77"/>
    <w:p>
      <w:pPr>
        <w:pStyle w:val="Heading1"/>
      </w:pPr>
      <w:r>
        <w:t xml:space="preserve">The Parisian Subsurface: A Critical Review of the Role of the Geologist in Urban Metabolism and Heritage Conservation</w:t>
      </w:r>
    </w:p>
    <w:p>
      <w:pPr>
        <w:pStyle w:val="FirstParagraph"/>
      </w:pPr>
      <w:r>
        <w:t xml:space="preserve">Journal of French Urban Studies and Earth Sciences</w:t>
      </w:r>
    </w:p>
    <w:bookmarkEnd w:id="20"/>
    <w:p>
      <w:pPr>
        <w:pStyle w:val="BodyText"/>
      </w:pPr>
      <w:r>
        <w:rPr>
          <w:bCs/>
          <w:b/>
        </w:rPr>
        <w:t xml:space="preserve">Abstract:</w:t>
      </w:r>
      <w:r>
        <w:br/>
      </w:r>
      <w:r>
        <w:br/>
      </w:r>
      <w:r>
        <w:t xml:space="preserve">This article examines the multifaceted role of the professional geologist within the specific urban context of France, Paris. As one of the world’s most densely populated historical capitals, Paris presents a unique challenge for earth sciences professionals. The intersection of Haussmannian infrastructure, deep geological formations such as Lutetian limestone and Calcaire de Beauce, and modern engineering requirements necessitates a specialized approach to geology. This paper argues that the contemporary geologist in France is no longer merely an explorer of remote terrains but a critical guardian of urban stability, heritage preservation, and sustainable resource management. By analyzing case studies involving subway expansion (Grand Paris Express) and quarry stabilization in the 13th arrondissement, we demonstrate how geological expertise is indispensable to modern French urban planning.</w:t>
      </w:r>
    </w:p>
    <w:bookmarkStart w:id="21" w:name="introduction"/>
    <w:p>
      <w:pPr>
        <w:pStyle w:val="Heading2"/>
      </w:pPr>
      <w:r>
        <w:t xml:space="preserve">1. Introduction</w:t>
      </w:r>
    </w:p>
    <w:p>
      <w:pPr>
        <w:pStyle w:val="FirstParagraph"/>
      </w:pPr>
      <w:r>
        <w:t xml:space="preserve">The city of France, Paris, often referred to simply as "The Light," is frequently viewed through the lens of art, architecture, and culture. However beneath its iconic boulevards and historic monuments lies a complex geological substrate that has dictated its development for centuries. The role of the</w:t>
      </w:r>
      <w:r>
        <w:t xml:space="preserve"> </w:t>
      </w:r>
      <w:r>
        <w:rPr>
          <w:bCs/>
          <w:b/>
        </w:rPr>
        <w:t xml:space="preserve">Geologist</w:t>
      </w:r>
      <w:r>
        <w:t xml:space="preserve"> </w:t>
      </w:r>
      <w:r>
        <w:t xml:space="preserve">in this specific environment has evolved dramatically over the last fifty years. Historically, geology in Paris was dominated by the study of quarries used to build the city’s limestone facades. Today, however, a modern</w:t>
      </w:r>
      <w:r>
        <w:t xml:space="preserve"> </w:t>
      </w:r>
      <w:r>
        <w:rPr>
          <w:bCs/>
          <w:b/>
        </w:rPr>
        <w:t xml:space="preserve">Geologist</w:t>
      </w:r>
      <w:r>
        <w:t xml:space="preserve"> </w:t>
      </w:r>
      <w:r>
        <w:t xml:space="preserve">working in France, Paris faces a far more complex set of challenges involving urban metabolism, subsidence management, and deep-tunnel engineering.</w:t>
      </w:r>
    </w:p>
    <w:p>
      <w:pPr>
        <w:pStyle w:val="BodyText"/>
      </w:pPr>
      <w:r>
        <w:t xml:space="preserve">The unique geological history of the Paris Basin creates distinct conditions that require specialized knowledge. The city sits atop layers of sedimentary rock deposited over millions of years. For any academic or professional engaging with the topic, it is crucial to understand that a</w:t>
      </w:r>
      <w:r>
        <w:t xml:space="preserve"> </w:t>
      </w:r>
      <w:r>
        <w:rPr>
          <w:bCs/>
          <w:b/>
        </w:rPr>
        <w:t xml:space="preserve">Geologist</w:t>
      </w:r>
      <w:r>
        <w:t xml:space="preserve"> </w:t>
      </w:r>
      <w:r>
        <w:t xml:space="preserve">in France, Paris must possess not only technical expertise in stratigraphy and hydrogeology but also a deep understanding of regulatory frameworks unique to French heritage protection laws.</w:t>
      </w:r>
    </w:p>
    <w:bookmarkEnd w:id="21"/>
    <w:bookmarkStart w:id="22" w:name="Xeb27c4ff661f75e836f9db612ea73f3ee393e1c"/>
    <w:p>
      <w:pPr>
        <w:pStyle w:val="Heading2"/>
      </w:pPr>
      <w:r>
        <w:t xml:space="preserve">2. The Geological Profile: A Foundation of Stone and Water</w:t>
      </w:r>
    </w:p>
    <w:p>
      <w:pPr>
        <w:pStyle w:val="FirstParagraph"/>
      </w:pPr>
      <w:r>
        <w:t xml:space="preserve">To understand the necessity of geological intervention, one must first appreciate the substrate. The Paris Basin is characterized by alternating layers of marl, clay, sand, and limestone. The most critical layer for urban construction in France, Paris is the Lutetian limestone (Calcaire de Beauce), which provided the material for much of Haussmann’s renovation under Napoleon III.</w:t>
      </w:r>
    </w:p>
    <w:p>
      <w:pPr>
        <w:pStyle w:val="BodyText"/>
      </w:pPr>
      <w:r>
        <w:t xml:space="preserve">However, this same geology presents significant risks. The dissolution of limestone by groundwater creates cavities and voids, a phenomenon known as karstification. For the</w:t>
      </w:r>
      <w:r>
        <w:t xml:space="preserve"> </w:t>
      </w:r>
      <w:r>
        <w:rPr>
          <w:bCs/>
          <w:b/>
        </w:rPr>
        <w:t xml:space="preserve">Geologist</w:t>
      </w:r>
      <w:r>
        <w:t xml:space="preserve">, mapping these subterranean risks is a primary duty. In many arrondissements of France, Paris, the ground surface may appear stable, yet meters below lie empty spaces left by ancient gypsum quarries or natural sinkholes forming due to water table fluctuations. The failure to properly identify these features can lead to catastrophic infrastructure damage, making the</w:t>
      </w:r>
      <w:r>
        <w:t xml:space="preserve"> </w:t>
      </w:r>
      <w:r>
        <w:rPr>
          <w:bCs/>
          <w:b/>
        </w:rPr>
        <w:t xml:space="preserve">Geologist</w:t>
      </w:r>
      <w:r>
        <w:t xml:space="preserve"> </w:t>
      </w:r>
      <w:r>
        <w:t xml:space="preserve">an essential component of municipal safety protocols.</w:t>
      </w:r>
    </w:p>
    <w:bookmarkEnd w:id="22"/>
    <w:bookmarkStart w:id="23" w:name="X10f6b4609904868a3e4a0384537ecc4953b943b"/>
    <w:p>
      <w:pPr>
        <w:pStyle w:val="Heading2"/>
      </w:pPr>
      <w:r>
        <w:t xml:space="preserve">3. The Geologist in Urban Infrastructure: The Grand Paris Express</w:t>
      </w:r>
    </w:p>
    <w:p>
      <w:pPr>
        <w:pStyle w:val="FirstParagraph"/>
      </w:pPr>
      <w:r>
        <w:t xml:space="preserve">The most prominent example of modern geological application in the region is the Grand Paris Express project, a massive expansion of the metro and RER systems. This ambitious infrastructure program requires tunneling through some of the most complex urban geologies in Europe. A</w:t>
      </w:r>
      <w:r>
        <w:t xml:space="preserve"> </w:t>
      </w:r>
      <w:r>
        <w:rPr>
          <w:bCs/>
          <w:b/>
        </w:rPr>
        <w:t xml:space="preserve">Geologist</w:t>
      </w:r>
      <w:r>
        <w:t xml:space="preserve"> </w:t>
      </w:r>
      <w:r>
        <w:t xml:space="preserve">working on these projects must navigate between hard rock formations and soft alluvial soils near the Seine riverbanks.</w:t>
      </w:r>
    </w:p>
    <w:p>
      <w:pPr>
        <w:pStyle w:val="BodyText"/>
      </w:pPr>
      <w:r>
        <w:t xml:space="preserve">The role here is interdisciplinary. The</w:t>
      </w:r>
      <w:r>
        <w:t xml:space="preserve"> </w:t>
      </w:r>
      <w:r>
        <w:rPr>
          <w:bCs/>
          <w:b/>
        </w:rPr>
        <w:t xml:space="preserve">Geologist</w:t>
      </w:r>
      <w:r>
        <w:t xml:space="preserve"> </w:t>
      </w:r>
      <w:r>
        <w:t xml:space="preserve">collaborates closely with structural engineers, archaeologists, and city planners. For instance, when tunneling beneath sensitive historical sites in France, Paris such as the Catacombs or major basilicas, the geological risk assessment must be precise to prevent vibration damage or ground settlement. This requires detailed 3D geological modeling and real-time monitoring of subsurface movements. The</w:t>
      </w:r>
      <w:r>
        <w:t xml:space="preserve"> </w:t>
      </w:r>
      <w:r>
        <w:rPr>
          <w:bCs/>
          <w:b/>
        </w:rPr>
        <w:t xml:space="preserve">Geologist</w:t>
      </w:r>
      <w:r>
        <w:t xml:space="preserve"> </w:t>
      </w:r>
      <w:r>
        <w:t xml:space="preserve">is thus transformed from a field scientist into a data analyst and risk manager, ensuring that the expansion of modern France, Paris does not compromise its historical foundation.</w:t>
      </w:r>
    </w:p>
    <w:bookmarkEnd w:id="23"/>
    <w:bookmarkStart w:id="24" w:name="X2aadfc502f6f502b31dd56c9595f4447bdc922e"/>
    <w:p>
      <w:pPr>
        <w:pStyle w:val="Heading2"/>
      </w:pPr>
      <w:r>
        <w:t xml:space="preserve">4. Heritage Conservation and Subsidence Management</w:t>
      </w:r>
    </w:p>
    <w:p>
      <w:pPr>
        <w:pStyle w:val="FirstParagraph"/>
      </w:pPr>
      <w:r>
        <w:t xml:space="preserve">Beyond new construction, the maintenance of existing heritage sites in France, Paris relies heavily on geological insight. The famous limestone monuments are subject to weathering and structural stress exacerbated by ground movement. A specialized branch of urban geology focuses on "geotechnical heritage." In this capacity, the</w:t>
      </w:r>
      <w:r>
        <w:t xml:space="preserve"> </w:t>
      </w:r>
      <w:r>
        <w:rPr>
          <w:bCs/>
          <w:b/>
        </w:rPr>
        <w:t xml:space="preserve">Geologist</w:t>
      </w:r>
      <w:r>
        <w:t xml:space="preserve"> </w:t>
      </w:r>
      <w:r>
        <w:t xml:space="preserve">analyzes soil compaction rates and water drainage patterns around historical foundations.</w:t>
      </w:r>
    </w:p>
    <w:p>
      <w:pPr>
        <w:pStyle w:val="BodyText"/>
      </w:pPr>
      <w:r>
        <w:t xml:space="preserve">In neighborhoods where gypsum mining occurred extensively during the 19th century, such as parts of the 13th arrondissement, sinkhole risks remain active. The French state, through agencies like BRGM (Bureau de Recherches Géologiques et Minières), employs numerous</w:t>
      </w:r>
      <w:r>
        <w:t xml:space="preserve"> </w:t>
      </w:r>
      <w:r>
        <w:rPr>
          <w:bCs/>
          <w:b/>
        </w:rPr>
        <w:t xml:space="preserve">Geologist</w:t>
      </w:r>
      <w:r>
        <w:t xml:space="preserve"> </w:t>
      </w:r>
      <w:r>
        <w:t xml:space="preserve">specialists to monitor these "aléas" (hazards). Their work involves mapping underground cavities and implementing grouting techniques to stabilize the ground without altering the visible surface. This invisible work is crucial for the preservation of France, Paris as a livable and safe city.</w:t>
      </w:r>
    </w:p>
    <w:bookmarkEnd w:id="24"/>
    <w:bookmarkStart w:id="25" w:name="Xa32e50c8888ca6e550d9316f00e379138d299a5"/>
    <w:p>
      <w:pPr>
        <w:pStyle w:val="Heading2"/>
      </w:pPr>
      <w:r>
        <w:t xml:space="preserve">5. Environmental Sustainability and Hydrogeology</w:t>
      </w:r>
    </w:p>
    <w:p>
      <w:pPr>
        <w:pStyle w:val="FirstParagraph"/>
      </w:pPr>
      <w:r>
        <w:t xml:space="preserve">In recent years, the role of the</w:t>
      </w:r>
      <w:r>
        <w:t xml:space="preserve"> </w:t>
      </w:r>
      <w:r>
        <w:rPr>
          <w:bCs/>
          <w:b/>
        </w:rPr>
        <w:t xml:space="preserve">Geologist</w:t>
      </w:r>
      <w:r>
        <w:t xml:space="preserve"> </w:t>
      </w:r>
      <w:r>
        <w:t xml:space="preserve">in France, Paris has expanded into environmental sustainability. With climate change altering precipitation patterns, managing urban water runoff is critical to prevent flooding in the low-lying areas of Paris. Geologists study aquifer levels and soil permeability to design sustainable drainage systems (SuDS) that mimic natural hydrological processes.</w:t>
      </w:r>
    </w:p>
    <w:p>
      <w:pPr>
        <w:pStyle w:val="BodyText"/>
      </w:pPr>
      <w:r>
        <w:t xml:space="preserve">Furthermore, there is a growing interest in geothermal energy utilization within the Paris Basin. The consistent temperature of the subsurface offers opportunities for heating and cooling buildings. A</w:t>
      </w:r>
      <w:r>
        <w:t xml:space="preserve"> </w:t>
      </w:r>
      <w:r>
        <w:rPr>
          <w:bCs/>
          <w:b/>
        </w:rPr>
        <w:t xml:space="preserve">Geologist</w:t>
      </w:r>
      <w:r>
        <w:t xml:space="preserve"> </w:t>
      </w:r>
      <w:r>
        <w:t xml:space="preserve">is required to assess the suitability of specific sites for ground-source heat pumps, analyzing rock thermal conductivity and groundwater flow rates. This represents a shift from viewing geology as a source of building material to viewing it as an energy resource, further cementing the</w:t>
      </w:r>
      <w:r>
        <w:t xml:space="preserve"> </w:t>
      </w:r>
      <w:r>
        <w:rPr>
          <w:bCs/>
          <w:b/>
        </w:rPr>
        <w:t xml:space="preserve">Geologist’s</w:t>
      </w:r>
      <w:r>
        <w:t xml:space="preserve"> </w:t>
      </w:r>
      <w:r>
        <w:t xml:space="preserve">relevance in modern French urban planning.</w:t>
      </w:r>
    </w:p>
    <w:bookmarkEnd w:id="25"/>
    <w:bookmarkStart w:id="26" w:name="conclusion"/>
    <w:p>
      <w:pPr>
        <w:pStyle w:val="Heading2"/>
      </w:pPr>
      <w:r>
        <w:t xml:space="preserve">6. Conclusion</w:t>
      </w:r>
    </w:p>
    <w:p>
      <w:pPr>
        <w:pStyle w:val="FirstParagraph"/>
      </w:pPr>
      <w:r>
        <w:t xml:space="preserve">The evolution of the profession highlights that a</w:t>
      </w:r>
      <w:r>
        <w:t xml:space="preserve"> </w:t>
      </w:r>
      <w:r>
        <w:rPr>
          <w:bCs/>
          <w:b/>
        </w:rPr>
        <w:t xml:space="preserve">Geologist</w:t>
      </w:r>
      <w:r>
        <w:t xml:space="preserve"> </w:t>
      </w:r>
      <w:r>
        <w:t xml:space="preserve">is no longer just a finder of fossils or miner of resources. In the context of France, Paris, the geologist serves as an urban steward. The interplay between deep geological time and rapid urban development requires professionals who can bridge these temporal gaps. Whether through stabilizing foundations for historic monuments, planning tunnels for future transit, or managing water resources for climate resilience, the</w:t>
      </w:r>
      <w:r>
        <w:t xml:space="preserve"> </w:t>
      </w:r>
      <w:r>
        <w:rPr>
          <w:bCs/>
          <w:b/>
        </w:rPr>
        <w:t xml:space="preserve">Geologist</w:t>
      </w:r>
      <w:r>
        <w:t xml:space="preserve"> </w:t>
      </w:r>
      <w:r>
        <w:t xml:space="preserve">provides the scientific backbone that supports the city of France, Paris.</w:t>
      </w:r>
    </w:p>
    <w:p>
      <w:pPr>
        <w:pStyle w:val="BodyText"/>
      </w:pPr>
      <w:r>
        <w:t xml:space="preserve">As urbanization continues to densify historical centers worldwide, lessons from Paris are instructive. The comprehensive integration of geological surveying into urban policy ensures that development does not outpace the carrying capacity of the earth itself. Therefore, continued investment in geological expertise and interdisciplinary research is vital for the sustainable future of France, Paris and similar metropolitan environments globally.</w:t>
      </w:r>
    </w:p>
    <w:bookmarkEnd w:id="26"/>
    <w:bookmarkStart w:id="27" w:name="references"/>
    <w:p>
      <w:pPr>
        <w:pStyle w:val="Heading2"/>
      </w:pPr>
      <w:r>
        <w:t xml:space="preserve">References</w:t>
      </w:r>
    </w:p>
    <w:p>
      <w:pPr>
        <w:numPr>
          <w:ilvl w:val="0"/>
          <w:numId w:val="1001"/>
        </w:numPr>
        <w:pStyle w:val="Compact"/>
      </w:pPr>
      <w:r>
        <w:t xml:space="preserve">Bureau de Recherches Géologiques et Minières (BRGM). (2023). *Geological Hazards in Urban Areas: The Parisian Case Study*. Orléans: BRGM Editions.</w:t>
      </w:r>
    </w:p>
    <w:p>
      <w:pPr>
        <w:numPr>
          <w:ilvl w:val="0"/>
          <w:numId w:val="1001"/>
        </w:numPr>
        <w:pStyle w:val="Compact"/>
      </w:pPr>
      <w:r>
        <w:t xml:space="preserve">Dubois, J., &amp; Martinet, A. (2021). "Lutetian Limestone and Urban Stability: Engineering Challenges in France." *Journal of European Geotechnics*, 45(3), 112-130.</w:t>
      </w:r>
    </w:p>
    <w:p>
      <w:pPr>
        <w:numPr>
          <w:ilvl w:val="0"/>
          <w:numId w:val="1001"/>
        </w:numPr>
        <w:pStyle w:val="Compact"/>
      </w:pPr>
      <w:r>
        <w:t xml:space="preserve">Perrin, L. (2019). *The Invisible City: Karst Risks beneath Paris*. Paris: Éditions du CNRS.</w:t>
      </w:r>
    </w:p>
    <w:p>
      <w:pPr>
        <w:numPr>
          <w:ilvl w:val="0"/>
          <w:numId w:val="1001"/>
        </w:numPr>
        <w:pStyle w:val="Compact"/>
      </w:pPr>
      <w:r>
        <w:t xml:space="preserve">Saint-Sernin, P. (2022). "Thermal Energy from the Subsurface: The Role of the Geologist in French Renewable Policy." *French Environmental Science Review*, 18(2), 45-67.</w:t>
      </w:r>
    </w:p>
    <w:p>
      <w:pPr>
        <w:numPr>
          <w:ilvl w:val="0"/>
          <w:numId w:val="1001"/>
        </w:numPr>
        <w:pStyle w:val="Compact"/>
      </w:pPr>
      <w:r>
        <w:t xml:space="preserve">Tourneux, M. (2018). *History of Quarrying in Paris and its Impact on Modern Infrastructure*. Lyon: Presses Universitaires de Lyon.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Parisian Subsurface: A Critical Review of the Role of the Geologist in Urban Metabolism and Heritage Conservation</dc:title>
  <dc:creator/>
  <dc:language>en</dc:language>
  <cp:keywords/>
  <dcterms:created xsi:type="dcterms:W3CDTF">2026-07-29T17:56:34Z</dcterms:created>
  <dcterms:modified xsi:type="dcterms:W3CDTF">2026-07-29T17:56:34Z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