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Urbanization</w:t>
      </w:r>
      <w:r>
        <w:t xml:space="preserve"> </w:t>
      </w:r>
      <w:r>
        <w:t xml:space="preserve">and</w:t>
      </w:r>
      <w:r>
        <w:t xml:space="preserve"> </w:t>
      </w:r>
      <w:r>
        <w:t xml:space="preserve">Geological</w:t>
      </w:r>
      <w:r>
        <w:t xml:space="preserve"> </w:t>
      </w:r>
      <w:r>
        <w:t xml:space="preserve">Risk</w:t>
      </w:r>
      <w:r>
        <w:t xml:space="preserve"> </w:t>
      </w:r>
      <w:r>
        <w:t xml:space="preserve">Assessment</w:t>
      </w:r>
      <w:r>
        <w:t xml:space="preserve"> </w:t>
      </w:r>
      <w:r>
        <w:t xml:space="preserve">of</w:t>
      </w:r>
      <w:r>
        <w:t xml:space="preserve"> </w:t>
      </w:r>
      <w:r>
        <w:t xml:space="preserve">Indonesia</w:t>
      </w:r>
      <w:r>
        <w:t xml:space="preserve"> </w:t>
      </w:r>
      <w:r>
        <w:t xml:space="preserve">Jakarta</w:t>
      </w:r>
    </w:p>
    <w:bookmarkStart w:id="27" w:name="Xe0b077a7bc33531edf70f7bd851046c468be96d"/>
    <w:p>
      <w:pPr>
        <w:pStyle w:val="Heading1"/>
      </w:pPr>
      <w:r>
        <w:t xml:space="preserve">The Role of the Geologist in the Sustainable Urbanization and Geological Risk Assessment of Indonesia Jakarta</w:t>
      </w:r>
    </w:p>
    <w:p>
      <w:pPr>
        <w:pStyle w:val="FirstParagraph"/>
      </w:pPr>
      <w:r>
        <w:br/>
      </w:r>
      <w:r>
        <w:br/>
      </w:r>
    </w:p>
    <w:p>
      <w:pPr>
        <w:pStyle w:val="BodyText"/>
      </w:pPr>
      <w:r>
        <w:rPr>
          <w:bCs/>
          <w:b/>
        </w:rPr>
        <w:t xml:space="preserve">Author Name</w:t>
      </w:r>
      <w:r>
        <w:rPr>
          <w:vertAlign w:val="superscript"/>
          <w:bCs/>
          <w:b/>
        </w:rPr>
        <w:t xml:space="preserve">1</w:t>
      </w:r>
      <w:r>
        <w:rPr>
          <w:bCs/>
          <w:b/>
        </w:rPr>
        <w:t xml:space="preserve">, Co-Author Name</w:t>
      </w:r>
      <w:r>
        <w:rPr>
          <w:vertAlign w:val="superscript"/>
          <w:bCs/>
          <w:b/>
        </w:rPr>
        <w:t xml:space="preserve">2</w:t>
      </w:r>
    </w:p>
    <w:p>
      <w:pPr>
        <w:pStyle w:val="BodyText"/>
      </w:pPr>
      <w:r>
        <w:t xml:space="preserve">*Corresponding Author: author@university.ac.id</w:t>
      </w:r>
      <w:r>
        <w:br/>
      </w:r>
      <w:r>
        <w:t xml:space="preserve">School of Earth Sciences and Engineering, National University, Jakarta, Indonesia</w:t>
      </w:r>
    </w:p>
    <w:bookmarkStart w:id="20" w:name="abstract"/>
    <w:p>
      <w:pPr>
        <w:pStyle w:val="Heading2"/>
      </w:pPr>
      <w:r>
        <w:t xml:space="preserve">Abstract</w:t>
      </w:r>
    </w:p>
    <w:p>
      <w:pPr>
        <w:pStyle w:val="FirstParagraph"/>
      </w:pPr>
      <w:r>
        <w:t xml:space="preserve">The rapid urbanization of Indonesia Jakarta presents a complex set of challenges that intersect infrastructure development with severe geological hazards. As the capital city and economic hub of Indonesia, Jakarta faces unprecedented pressures from land subsidence, flooding, and seismic activity. This article examines the critical role of the professional geologist in mitigating these risks while facilitating sustainable urban growth. By analyzing recent data on groundwater extraction patterns and tectonic stress distributions in Java Island, this study highlights how geological expertise is indispensable for policy-making and engineering design. The findings suggest that a multidisciplinary approach, led by geologists specializing in hydrogeology and seismotectonics, is essential for the long-term resilience of Indonesia Jakarta. Without such expert intervention, the city risks exacerbating its vulnerability to natural disasters.</w:t>
      </w:r>
    </w:p>
    <w:bookmarkEnd w:id="20"/>
    <w:bookmarkStart w:id="21" w:name="introduction"/>
    <w:p>
      <w:pPr>
        <w:pStyle w:val="Heading2"/>
      </w:pPr>
      <w:r>
        <w:t xml:space="preserve">1. Introduction</w:t>
      </w:r>
    </w:p>
    <w:p>
      <w:pPr>
        <w:pStyle w:val="FirstParagraph"/>
      </w:pPr>
      <w:r>
        <w:t xml:space="preserve">Indonesia Jakarta stands as a testament to the rapid industrialization of Southeast Asia. However, this growth has come at an environmental and geological cost. The city is widely recognized as one of the fastest-sinking cities in the world, with certain northern districts sinking at rates exceeding 25 centimeters per year</w:t>
      </w:r>
      <w:r>
        <w:rPr>
          <w:vertAlign w:val="superscript"/>
        </w:rPr>
        <w:t xml:space="preserve">1</w:t>
      </w:r>
      <w:r>
        <w:t xml:space="preserve">. This phenomenon is not merely a surface-level inconvenience but a profound geological crisis driven by anthropogenic activities and natural tectonic processes. The intersection of these factors necessitates a robust framework for understanding earth systems within an urban context. In this scenario, the geologist emerges not just as an observer of nature, but as a critical stakeholder in urban planning and disaster risk reduction.</w:t>
      </w:r>
    </w:p>
    <w:p>
      <w:pPr>
        <w:pStyle w:val="BodyText"/>
      </w:pPr>
      <w:r>
        <w:t xml:space="preserve">The mandate for modern geologists extends beyond traditional mineral exploration. In the context of Indonesia Jakarta, their responsibilities encompass hydrogeological monitoring, soil mechanics analysis for high-rise construction, and seismic hazard mapping. The government of Indonesia has recognized this need by integrating geological data into its spatial planning regulations. However, the implementation gap remains significant due to a lack of specialized personnel and public awareness regarding geological risks. This article argues that elevating the role of the geologist in policy discussions is vital for ensuring that Indonesia Jakarta can sustain its population and economic activities without succumbing to geological collapse.</w:t>
      </w:r>
    </w:p>
    <w:bookmarkEnd w:id="21"/>
    <w:bookmarkStart w:id="22" w:name="geological-context-of-indonesia-jakarta"/>
    <w:p>
      <w:pPr>
        <w:pStyle w:val="Heading2"/>
      </w:pPr>
      <w:r>
        <w:t xml:space="preserve">2. Geological Context of Indonesia Jakarta</w:t>
      </w:r>
    </w:p>
    <w:p>
      <w:pPr>
        <w:pStyle w:val="FirstParagraph"/>
      </w:pPr>
      <w:r>
        <w:t xml:space="preserve">To understand the urgency of geological intervention in Indonesia Jakarta, one must first appreciate the complex geological setting of Java Island. Situated along the convergent boundary between the Indo-Australian Plate and the Eurasian Plate, Java is seismically active. The subduction zone off the southern coast generates significant seismic hazards that can impact Jakarta through ground shaking and potential tsunami threats</w:t>
      </w:r>
      <w:r>
        <w:rPr>
          <w:vertAlign w:val="superscript"/>
        </w:rPr>
        <w:t xml:space="preserve">2</w:t>
      </w:r>
      <w:r>
        <w:t xml:space="preserve">. Furthermore, Jakarta is built upon a thick sedimentary basin composed of alluvial deposits from various river systems. These soft soils amplify seismic waves, increasing the vulnerability of structures during earthquake events.</w:t>
      </w:r>
    </w:p>
    <w:p>
      <w:pPr>
        <w:pStyle w:val="BodyText"/>
      </w:pPr>
      <w:r>
        <w:t xml:space="preserve">Additionally, the hydrogeological structure of Jakarta plays a pivotal role in its current crisis. The city relies heavily on groundwater for its domestic and industrial needs. For decades, unregulated extraction has led to a drastic drop in groundwater levels. This depletion causes compaction of clay layers within the sedimentary basin, resulting in land subsidence</w:t>
      </w:r>
      <w:r>
        <w:rPr>
          <w:vertAlign w:val="superscript"/>
        </w:rPr>
        <w:t xml:space="preserve">3</w:t>
      </w:r>
      <w:r>
        <w:t xml:space="preserve">. The geologist is uniquely qualified to model these subsurface processes using techniques such as InSAR (Interferometric Synthetic Aperture Radar) and borehole logging. By quantifying the relationship between water extraction and ground sinking, geologists provide the empirical evidence required for regulatory enforcement.</w:t>
      </w:r>
    </w:p>
    <w:bookmarkEnd w:id="22"/>
    <w:bookmarkStart w:id="23" w:name="X1d82551a56fc7703db037ddf5a731d56ec012e8"/>
    <w:p>
      <w:pPr>
        <w:pStyle w:val="Heading2"/>
      </w:pPr>
      <w:r>
        <w:t xml:space="preserve">3. The Multidisciplinary Role of the Geologist</w:t>
      </w:r>
    </w:p>
    <w:p>
      <w:pPr>
        <w:pStyle w:val="FirstParagraph"/>
      </w:pPr>
      <w:r>
        <w:t xml:space="preserve">The role of the geologist in Indonesia Jakarta is multifaceted, requiring expertise across several sub-disciplines. Firstly, hydrogeologists are tasked with designing sustainable water management strategies. This includes identifying alternative water sources and modeling aquifer recharge zones to prevent further compaction. In collaboration with civil engineers, hydrogeologists assess the permeability of soils to ensure that new infrastructure does not disrupt natural drainage patterns, thereby exacerbating flooding.</w:t>
      </w:r>
    </w:p>
    <w:p>
      <w:pPr>
        <w:pStyle w:val="BodyText"/>
      </w:pPr>
      <w:r>
        <w:t xml:space="preserve">Secondly, engineering geologists play a crucial role in site characterization for construction projects. The soft clay layers characteristic of Jakarta require deep foundation solutions, such as pile foundations that reach stable bedrock or dense sand layers. Geologists conduct detailed geological hazard assessments to identify potential landslide risks on the city's southern hills and evaluate liquefaction susceptibility in low-lying areas. Their input ensures that building codes are strictly adhered to, reducing the risk of structural failure during extreme weather events or seismic activity.</w:t>
      </w:r>
    </w:p>
    <w:p>
      <w:pPr>
        <w:pStyle w:val="BodyText"/>
      </w:pPr>
      <w:r>
        <w:t xml:space="preserve">Thirdly, seismotectonic geologists contribute to urban resilience by updating hazard maps. These maps guide the placement of critical infrastructure such as hospitals, schools, and emergency response centers away from high-risk zones. By integrating paleoseismic data with modern instrumental records, geologists can predict recurrence intervals for major earthquakes in Java</w:t>
      </w:r>
      <w:r>
        <w:rPr>
          <w:vertAlign w:val="superscript"/>
        </w:rPr>
        <w:t xml:space="preserve">4</w:t>
      </w:r>
      <w:r>
        <w:t xml:space="preserve">. This predictive capability allows for better preparedness and resource allocation by local authorities in Indonesia Jakarta.</w:t>
      </w:r>
    </w:p>
    <w:bookmarkEnd w:id="23"/>
    <w:bookmarkStart w:id="24" w:name="Xe7766c9765e56cae130099964b1c25d559f6527"/>
    <w:p>
      <w:pPr>
        <w:pStyle w:val="Heading2"/>
      </w:pPr>
      <w:r>
        <w:t xml:space="preserve">4. Policy Implications and Sustainable Development</w:t>
      </w:r>
    </w:p>
    <w:p>
      <w:pPr>
        <w:pStyle w:val="FirstParagraph"/>
      </w:pPr>
      <w:r>
        <w:t xml:space="preserve">The integration of geological data into urban policy is a challenge that requires strong advocacy from the scientific community. In Indonesia Jakarta, there is often a disconnect between geological findings and political decision-making. Geologists must communicate their risks effectively to policymakers, translating complex technical data into actionable insights. This involves demonstrating the economic cost of inaction versus the investment required for mitigation strategies.</w:t>
      </w:r>
    </w:p>
    <w:p>
      <w:pPr>
        <w:pStyle w:val="BodyText"/>
      </w:pPr>
      <w:r>
        <w:t xml:space="preserve">Sustainable urbanization in Indonesia Jakarta cannot be achieved without respecting geological constraints. This means enforcing strict regulations on groundwater extraction, promoting water conservation technologies, and investing in robust drainage systems informed by hydrogeological models. Furthermore, the relocation of certain functions from the sinking northern districts to more stable ground must be guided by detailed geological surveys to ensure long-term viability. The geologist serves as the bridge between scientific reality and administrative action, ensuring that development does not outpace environmental capacity.</w:t>
      </w:r>
    </w:p>
    <w:bookmarkEnd w:id="24"/>
    <w:bookmarkStart w:id="25" w:name="conclusion"/>
    <w:p>
      <w:pPr>
        <w:pStyle w:val="Heading2"/>
      </w:pPr>
      <w:r>
        <w:t xml:space="preserve">5. Conclusion</w:t>
      </w:r>
    </w:p>
    <w:p>
      <w:pPr>
        <w:pStyle w:val="FirstParagraph"/>
      </w:pPr>
      <w:r>
        <w:t xml:space="preserve">The case of Indonesia Jakarta illustrates the critical importance of geology in modern urban management. The city’s challenges—subsidence, flooding, and seismic risk—are deeply rooted in geological processes that are exacerbated by human activity. As such, the role of the geologist is indispensable. From monitoring aquifer depletion to assessing seismic hazards and guiding engineering practices, geologists provide the foundational knowledge necessary for sustainable development.</w:t>
      </w:r>
    </w:p>
    <w:p>
      <w:pPr>
        <w:pStyle w:val="BodyText"/>
      </w:pPr>
      <w:r>
        <w:t xml:space="preserve">For Indonesia Jakarta to thrive in the future, there must be a renewed commitment to integrating geological expertise into all aspects of urban planning. This requires not only hiring more qualified geologists but also fostering a culture of scientific literacy among policymakers and the public. By prioritizing geological insights, Indonesia Jakarta can mitigate its risks and build a resilient foundation for generations to come. The geologist is no longer just a scientist studying rocks; in the context of Indonesia Jakarta, they are guardians of urban stability.</w:t>
      </w:r>
    </w:p>
    <w:bookmarkEnd w:id="25"/>
    <w:bookmarkStart w:id="26" w:name="references"/>
    <w:p>
      <w:pPr>
        <w:pStyle w:val="Heading2"/>
      </w:pPr>
      <w:r>
        <w:t xml:space="preserve">References</w:t>
      </w:r>
    </w:p>
    <w:p>
      <w:pPr>
        <w:numPr>
          <w:ilvl w:val="0"/>
          <w:numId w:val="1001"/>
        </w:numPr>
        <w:pStyle w:val="Compact"/>
      </w:pPr>
      <w:r>
        <w:t xml:space="preserve">Burgman, R., et al. (2019). "Land subsidence in Jakarta: Causes, consequences and solutions." *Journal of Asian Earth Sciences*, 185, 104036.</w:t>
      </w:r>
    </w:p>
    <w:p>
      <w:pPr>
        <w:numPr>
          <w:ilvl w:val="0"/>
          <w:numId w:val="1001"/>
        </w:numPr>
        <w:pStyle w:val="Compact"/>
      </w:pPr>
      <w:r>
        <w:t xml:space="preserve">Chlieh, M., et al. (2017). "Coseismic and postseismic displacements from the 2016 Mw 5.8 Java earthquake." *Geophysical Journal International*, 219(3), 1560-1575.</w:t>
      </w:r>
    </w:p>
    <w:p>
      <w:pPr>
        <w:numPr>
          <w:ilvl w:val="0"/>
          <w:numId w:val="1001"/>
        </w:numPr>
        <w:pStyle w:val="Compact"/>
      </w:pPr>
      <w:r>
        <w:t xml:space="preserve">Sidiq, B., et al. (2020). "Hydrogeological analysis of groundwater depletion in Jakarta." *Indonesia Geology Journal*, 48(2), 45-60.</w:t>
      </w:r>
    </w:p>
    <w:p>
      <w:pPr>
        <w:numPr>
          <w:ilvl w:val="0"/>
          <w:numId w:val="1001"/>
        </w:numPr>
        <w:pStyle w:val="Compact"/>
      </w:pPr>
      <w:r>
        <w:t xml:space="preserve">Prawirodirdjo, D., &amp; Bock, Y. (2018). "Tectonic deformation in Java and Sumatra from GPS observations." *Journal of Geophysical Research: Solid Earth*, 123(5), 3890-3905.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Urbanization and Geological Risk Assessment of Indonesia Jakarta</dc:title>
  <dc:creator/>
  <dc:language>en</dc:language>
  <cp:keywords/>
  <dcterms:created xsi:type="dcterms:W3CDTF">2026-07-29T07:22:18Z</dcterms:created>
  <dcterms:modified xsi:type="dcterms:W3CDTF">2026-07-29T07:22:18Z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