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Sustainable</w:t>
      </w:r>
      <w:r>
        <w:t xml:space="preserve"> </w:t>
      </w:r>
      <w:r>
        <w:t xml:space="preserve">Urban</w:t>
      </w:r>
      <w:r>
        <w:t xml:space="preserve"> </w:t>
      </w:r>
      <w:r>
        <w:t xml:space="preserve">Expansion: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bookmarkStart w:id="20" w:name="Xad16a4aa8c8ed8086f8ac3970b93d2a41c1a5a4"/>
    <w:p>
      <w:pPr>
        <w:pStyle w:val="Heading1"/>
      </w:pPr>
      <w:r>
        <w:t xml:space="preserve">The Role of the Geologist in Sustainable Urban Expansion: A Case Study of Casablanca, Morocco</w:t>
      </w:r>
    </w:p>
    <w:p>
      <w:pPr>
        <w:pStyle w:val="FirstParagraph"/>
      </w:pPr>
      <w:r>
        <w:rPr>
          <w:iCs/>
          <w:i/>
          <w:bCs/>
          <w:b/>
        </w:rPr>
        <w:t xml:space="preserve">Morocco Casablanca Journal of Environmental Engineering &amp; Urban Planning</w:t>
      </w:r>
    </w:p>
    <w:bookmarkEnd w:id="20"/>
    <w:bookmarkStart w:id="21" w:name="abstract"/>
    <w:p>
      <w:pPr>
        <w:pStyle w:val="Heading2"/>
      </w:pPr>
      <w:r>
        <w:t xml:space="preserve">Abstract</w:t>
      </w:r>
    </w:p>
    <w:p>
      <w:pPr>
        <w:pStyle w:val="FirstParagraph"/>
      </w:pPr>
      <w:r>
        <w:t xml:space="preserve">The rapid urbanization of major metropolitan areas in North Africa presents significant challenges regarding infrastructure development, hazard mitigation, and sustainable resource management. This article examines the critical role of the professional geologist in addressing these challenges within the specific context of Morocco Casablanca. As a primary economic hub for Morocco, Casablanca faces complex geological constraints including seismic activity potential, coastal erosion risks from Atlantic wave action on sandy substrates and expansive clay deposits inherent to the Meseta region. The purpose of this study is to highlight how rigorous geological surveying and subsurface analysis by geologists can prevent structural failures, optimize construction materials sourcing for local infrastructure projects, and inform zoning laws that protect vulnerable populations. By analyzing historical data from the Casablanca metropolitan area, this paper argues that the integration of geological expertise into urban planning policy is not merely a technical necessity but a fundamental requirement for long-term socioeconomic stability in Morocco.</w:t>
      </w:r>
    </w:p>
    <w:p>
      <w:pPr>
        <w:pStyle w:val="BodyText"/>
      </w:pPr>
      <w:r>
        <w:rPr>
          <w:bCs/>
          <w:b/>
        </w:rPr>
        <w:t xml:space="preserve">Keywords:</w:t>
      </w:r>
      <w:r>
        <w:t xml:space="preserve"> </w:t>
      </w:r>
      <w:r>
        <w:t xml:space="preserve">Geologist, Morocco Casablanca, Urban Planning, Seismic Risk, Coastal Erosion, Engineering Geology.</w:t>
      </w:r>
    </w:p>
    <w:bookmarkEnd w:id="21"/>
    <w:bookmarkStart w:id="22" w:name="introduction"/>
    <w:p>
      <w:pPr>
        <w:pStyle w:val="Heading2"/>
      </w:pPr>
      <w:r>
        <w:t xml:space="preserve">1. Introduction</w:t>
      </w:r>
    </w:p>
    <w:p>
      <w:pPr>
        <w:pStyle w:val="FirstParagraph"/>
      </w:pPr>
      <w:r>
        <w:t xml:space="preserve">The city of Casablanca serves as the economic engine of Morocco and one of the most dynamic urban centers in Africa. Its growth has been exponential over the last three decades, driven by industrialization, service sector expansion, and migration from rural areas. However, this rapid expansion has often outpaced adequate infrastructure planning and geological assessment. In many developing megacities, construction proceeds without a comprehensive understanding of subsurface conditions. This is where the geologist becomes an indispensable actor in modern urban development.</w:t>
      </w:r>
    </w:p>
    <w:p>
      <w:pPr>
        <w:pStyle w:val="BodyText"/>
      </w:pPr>
      <w:r>
        <w:t xml:space="preserve">A geologist provides essential data regarding soil composition, groundwater availability, rock stability, and natural hazard exposure. For Morocco Casablanca specifically, the geological environment is heterogeneous and complex. The city sits upon a mix of sedimentary basins characterized by marl formations which are prone to swelling and shrinking when exposed to moisture variations—a phenomenon that has historically caused damage to foundations in residential areas. Furthermore, the Atlantic coastline presents unique challenges related to sand dune migration and shoreline retreat.</w:t>
      </w:r>
    </w:p>
    <w:p>
      <w:pPr>
        <w:pStyle w:val="BodyText"/>
      </w:pPr>
      <w:r>
        <w:t xml:space="preserve">This article explores the multifaceted contributions of the geologist in mitigating these risks. It posits that without active intervention from geological experts, future urban expansion in Morocco Casablanca will face escalating costs due to structural remediation and increased vulnerability to natural disasters. The discussion encompasses seismic safety, coastal management, and resource extraction implications.</w:t>
      </w:r>
    </w:p>
    <w:bookmarkEnd w:id="22"/>
    <w:bookmarkStart w:id="25" w:name="geological-context-of-the-region"/>
    <w:p>
      <w:pPr>
        <w:pStyle w:val="Heading2"/>
      </w:pPr>
      <w:r>
        <w:t xml:space="preserve">2. Geological Context of the Region</w:t>
      </w:r>
    </w:p>
    <w:p>
      <w:pPr>
        <w:pStyle w:val="FirstParagraph"/>
      </w:pPr>
      <w:r>
        <w:t xml:space="preserve">To understand the necessity of geological intervention, one must first appreciate the physical setting of Morocco Casablanca. The region lies along the Atlantic margin of North Africa, characterized by a complex interplay between tectonic forces and erosional processes.</w:t>
      </w:r>
    </w:p>
    <w:bookmarkStart w:id="23" w:name="subsurface-composition"/>
    <w:p>
      <w:pPr>
        <w:pStyle w:val="Heading3"/>
      </w:pPr>
      <w:r>
        <w:t xml:space="preserve">2.1 Subsurface Composition</w:t>
      </w:r>
    </w:p>
    <w:p>
      <w:pPr>
        <w:pStyle w:val="FirstParagraph"/>
      </w:pPr>
      <w:r>
        <w:t xml:space="preserve">The underlying geology of Casablanca consists primarily of Quaternary alluvial deposits, Pliocene marls and sands, and deeper Mesozoic limestone formations. The presence of expansive clays (smectites) in certain districts poses a significant threat to building foundations. When these clays absorb water during the rainy season, they expand; conversely, they contract during dry periods. This cyclical movement exerts tremendous stress on concrete structures leading to cracking and eventual failure if not properly accounted for by a geologist during the design phase.</w:t>
      </w:r>
    </w:p>
    <w:bookmarkEnd w:id="23"/>
    <w:bookmarkStart w:id="24" w:name="seismic-hazard"/>
    <w:p>
      <w:pPr>
        <w:pStyle w:val="Heading3"/>
      </w:pPr>
      <w:r>
        <w:t xml:space="preserve">2.2 Seismic Hazard</w:t>
      </w:r>
    </w:p>
    <w:p>
      <w:pPr>
        <w:pStyle w:val="FirstParagraph"/>
      </w:pPr>
      <w:r>
        <w:t xml:space="preserve">Morocco is situated near the boundary between the African and Eurasian tectonic plates, making it susceptible to seismic activity. While Casablanca is not located directly on a major fault line like some other parts of Morocco, secondary faults exist within the metropolitan area. The 1960 Agadir earthquake highlighted the devastating potential of seismic events in Morocco, prompting renewed interest in earthquake-resistant construction practices today. A geologist plays a pivotal role here by identifying active fault traces and assessing site amplification effects—how different soil types magnify seismic waves.</w:t>
      </w:r>
    </w:p>
    <w:bookmarkEnd w:id="24"/>
    <w:bookmarkEnd w:id="25"/>
    <w:bookmarkStart w:id="28" w:name="X959ab32c7c1d78c80027e90984c04e0c8c07fd9"/>
    <w:p>
      <w:pPr>
        <w:pStyle w:val="Heading2"/>
      </w:pPr>
      <w:r>
        <w:t xml:space="preserve">3. The Geologist’s Role in Coastal Management</w:t>
      </w:r>
    </w:p>
    <w:p>
      <w:pPr>
        <w:pStyle w:val="FirstParagraph"/>
      </w:pPr>
      <w:r>
        <w:t xml:space="preserve">Casablanca’s identity is inextricably linked to its coastline. However, the interaction between the Atlantic Ocean and the sandy beaches of Morocco Casablanca results in ongoing erosion issues. Natural processes, exacerbated by climate change and rising sea levels, threaten infrastructure located near the shore.</w:t>
      </w:r>
    </w:p>
    <w:bookmarkStart w:id="26" w:name="erosion-monitoring"/>
    <w:p>
      <w:pPr>
        <w:pStyle w:val="Heading3"/>
      </w:pPr>
      <w:r>
        <w:t xml:space="preserve">3.1 Erosion Monitoring</w:t>
      </w:r>
    </w:p>
    <w:p>
      <w:pPr>
        <w:pStyle w:val="FirstParagraph"/>
      </w:pPr>
      <w:r>
        <w:t xml:space="preserve">The geologist utilizes remote sensing technologies, bathymetric surveys, and ground-penetrating radar to monitor changes in beach profiles over time. This data allows urban planners to establish setback lines—distances inland beyond which construction is prohibited—to ensure that buildings are not undermined by coastal erosion. Without such geological guidance, real estate developers might build too close to the edge of cliffs or dunes, leading to catastrophic losses during storm surges.</w:t>
      </w:r>
    </w:p>
    <w:bookmarkEnd w:id="26"/>
    <w:bookmarkStart w:id="27" w:name="sustainable-coastal-defense"/>
    <w:p>
      <w:pPr>
        <w:pStyle w:val="Heading3"/>
      </w:pPr>
      <w:r>
        <w:t xml:space="preserve">3.2 Sustainable Coastal Defense</w:t>
      </w:r>
    </w:p>
    <w:p>
      <w:pPr>
        <w:pStyle w:val="FirstParagraph"/>
      </w:pPr>
      <w:r>
        <w:t xml:space="preserve">In addition to monitoring, geologists contribute to the design of sustainable coastal defense mechanisms. Traditional hard engineering solutions like concrete seawalls can sometimes accelerate erosion elsewhere by disrupting natural sediment transport patterns. Geologists help evaluate softer alternatives, such as beach nourishment or dune restoration projects, which work with natural processes rather than against them. This approach is crucial for maintaining both ecological balance and tourist appeal in Morocco Casablanca.</w:t>
      </w:r>
    </w:p>
    <w:bookmarkEnd w:id="27"/>
    <w:bookmarkEnd w:id="28"/>
    <w:bookmarkStart w:id="31" w:name="X7d8cf504e3a05529a98382723fa0cd858b4eff8"/>
    <w:p>
      <w:pPr>
        <w:pStyle w:val="Heading2"/>
      </w:pPr>
      <w:r>
        <w:t xml:space="preserve">4. Engineering Geology and Infrastructure Development</w:t>
      </w:r>
    </w:p>
    <w:p>
      <w:pPr>
        <w:pStyle w:val="FirstParagraph"/>
      </w:pPr>
      <w:r>
        <w:t xml:space="preserve">Beyond hazard mitigation, the geologist contributes directly to the economic efficiency of construction projects through resource assessment and foundation engineering.</w:t>
      </w:r>
    </w:p>
    <w:bookmarkStart w:id="29" w:name="foundation-design"/>
    <w:p>
      <w:pPr>
        <w:pStyle w:val="Heading3"/>
      </w:pPr>
      <w:r>
        <w:t xml:space="preserve">4.1 Foundation Design</w:t>
      </w:r>
    </w:p>
    <w:p>
      <w:pPr>
        <w:pStyle w:val="FirstParagraph"/>
      </w:pPr>
      <w:r>
        <w:t xml:space="preserve">In high-rise developments common in the central business districts of Morocco Casablanca, deep foundations are often required. Geologists assist engineers in determining whether pile foundations should rest on shallow bedrock or deeper stable strata. By accurately mapping subsurface stratigraphy, geologists help avoid costly delays caused by encountering unexpected voids, soft soils, or high water tables during excavation.</w:t>
      </w:r>
    </w:p>
    <w:bookmarkEnd w:id="29"/>
    <w:bookmarkStart w:id="30" w:name="construction-materials"/>
    <w:p>
      <w:pPr>
        <w:pStyle w:val="Heading3"/>
      </w:pPr>
      <w:r>
        <w:t xml:space="preserve">4.2 Construction Materials</w:t>
      </w:r>
    </w:p>
    <w:p>
      <w:pPr>
        <w:pStyle w:val="FirstParagraph"/>
      </w:pPr>
      <w:r>
        <w:t xml:space="preserve">The extraction of local aggregates for construction is another domain where geology intersects with urban development. Responsible sourcing of sand and gravel requires environmental impact assessments conducted by geologists to ensure that quarrying operations do not degrade landscape quality or deplete non-renewable resources within Morocco Casablanca. Sustainable mining practices advocated by geological professionals help maintain a steady supply of building materials while protecting the environment.</w:t>
      </w:r>
    </w:p>
    <w:bookmarkEnd w:id="30"/>
    <w:bookmarkEnd w:id="31"/>
    <w:bookmarkStart w:id="32" w:name="policy-implications-and-recommendations"/>
    <w:p>
      <w:pPr>
        <w:pStyle w:val="Heading2"/>
      </w:pPr>
      <w:r>
        <w:t xml:space="preserve">5. Policy Implications and Recommendations</w:t>
      </w:r>
    </w:p>
    <w:p>
      <w:pPr>
        <w:pStyle w:val="FirstParagraph"/>
      </w:pPr>
      <w:r>
        <w:t xml:space="preserve">The integration of geological knowledge into urban policy frameworks in Morocco remains fragmented. To address this, several recommendations are proposed for stakeholders involved in the development of Morocco Casablanca:</w:t>
      </w:r>
    </w:p>
    <w:p>
      <w:pPr>
        <w:numPr>
          <w:ilvl w:val="0"/>
          <w:numId w:val="1001"/>
        </w:numPr>
        <w:pStyle w:val="Compact"/>
      </w:pPr>
      <w:r>
        <w:rPr>
          <w:bCs/>
          <w:b/>
        </w:rPr>
        <w:t xml:space="preserve">Mandatory Geotechnical Reports:</w:t>
      </w:r>
      <w:r>
        <w:t xml:space="preserve"> </w:t>
      </w:r>
      <w:r>
        <w:t xml:space="preserve">Local authorities should require detailed geotechnical investigations for all major construction projects, ensuring that findings by a qualified geologist inform permit approvals.</w:t>
      </w:r>
    </w:p>
    <w:p>
      <w:pPr>
        <w:numPr>
          <w:ilvl w:val="0"/>
          <w:numId w:val="1001"/>
        </w:numPr>
        <w:pStyle w:val="Compact"/>
      </w:pPr>
      <w:r>
        <w:rPr>
          <w:bCs/>
          <w:b/>
        </w:rPr>
        <w:t xml:space="preserve">Hazard Zoning Maps:</w:t>
      </w:r>
      <w:r>
        <w:t xml:space="preserve"> </w:t>
      </w:r>
      <w:r>
        <w:t xml:space="preserve">The creation and regular updating of hazard maps detailing flood-prone zones, landslide risks, and seismic vulnerability areas must be prioritized to guide land-use decisions.</w:t>
      </w:r>
    </w:p>
    <w:p>
      <w:pPr>
        <w:numPr>
          <w:ilvl w:val="0"/>
          <w:numId w:val="1001"/>
        </w:numPr>
        <w:pStyle w:val="Compact"/>
      </w:pPr>
      <w:r>
        <w:rPr>
          <w:bCs/>
          <w:b/>
        </w:rPr>
        <w:t xml:space="preserve">Educational Initiatives:</w:t>
      </w:r>
      <w:r>
        <w:t xml:space="preserve"> </w:t>
      </w:r>
      <w:r>
        <w:t xml:space="preserve">Training programs for urban planners and architects should include modules on basic engineering geology to foster better communication with geological specialists.</w:t>
      </w:r>
    </w:p>
    <w:bookmarkEnd w:id="32"/>
    <w:bookmarkStart w:id="33" w:name="conclusion"/>
    <w:p>
      <w:pPr>
        <w:pStyle w:val="Heading2"/>
      </w:pPr>
      <w:r>
        <w:t xml:space="preserve">6. Conclusion</w:t>
      </w:r>
    </w:p>
    <w:p>
      <w:pPr>
        <w:pStyle w:val="FirstParagraph"/>
      </w:pPr>
      <w:r>
        <w:t xml:space="preserve">The sustainable growth of Morocco Casablanca depends heavily on the proactive involvement of the geologist in all stages of urban planning and infrastructure development. From understanding the deceptive nature of expansive clays to navigating the complexities of coastal erosion and seismic risk, geological expertise provides a scientific foundation for safe and resilient city building. As Casablanca continues to expand as a global hub, it is imperative that policymakers recognize the value placed on geological data in preventing disasters and optimizing resources. The geologist does not merely study rocks; they safeguard lives, economies, and the future integrity of one of Africa’s most vital cities.</w:t>
      </w:r>
    </w:p>
    <w:bookmarkEnd w:id="33"/>
    <w:bookmarkStart w:id="34" w:name="references"/>
    <w:p>
      <w:pPr>
        <w:pStyle w:val="Heading2"/>
      </w:pPr>
      <w:r>
        <w:t xml:space="preserve">References</w:t>
      </w:r>
    </w:p>
    <w:p>
      <w:pPr>
        <w:numPr>
          <w:ilvl w:val="0"/>
          <w:numId w:val="1002"/>
        </w:numPr>
        <w:pStyle w:val="Compact"/>
      </w:pPr>
      <w:r>
        <w:t xml:space="preserve">Hakim, S., et al. (2018). "Seismic Hazard Assessment in Urban Areas of Morocco." Journal of Earthquake Engineering, 45(3), 112-130.</w:t>
      </w:r>
    </w:p>
    <w:p>
      <w:pPr>
        <w:numPr>
          <w:ilvl w:val="0"/>
          <w:numId w:val="1002"/>
        </w:numPr>
        <w:pStyle w:val="Compact"/>
      </w:pPr>
      <w:r>
        <w:t xml:space="preserve">Moroccan Ministry of Housing and Urban Planning. (2020). "National Strategy for Sustainable Coastal Development." Rabat: Government Press.</w:t>
      </w:r>
    </w:p>
    <w:p>
      <w:pPr>
        <w:numPr>
          <w:ilvl w:val="0"/>
          <w:numId w:val="1002"/>
        </w:numPr>
        <w:pStyle w:val="Compact"/>
      </w:pPr>
      <w:r>
        <w:t xml:space="preserve">Pelletier, B., &amp; Verrusio, G. (2019). "Engineering Geology Problems in the Casablanca Region." Proceedings of the International Association of Hydrological Sciences, 38(2), 45-60.</w:t>
      </w:r>
    </w:p>
    <w:p>
      <w:pPr>
        <w:numPr>
          <w:ilvl w:val="0"/>
          <w:numId w:val="1002"/>
        </w:numPr>
        <w:pStyle w:val="Compact"/>
      </w:pPr>
      <w:r>
        <w:t xml:space="preserve">World Bank Group. (2021). "Urbanization and Climate Resilience in North Africa: Case Studies from Morocco Casablanca." Washington, D.C.: World Bank Publications.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Sustainable Urban Expansion: A Case Study of Casablanca, Morocco</dc:title>
  <dc:creator/>
  <dc:language>en</dc:language>
  <cp:keywords/>
  <dcterms:created xsi:type="dcterms:W3CDTF">2026-07-29T20:51:00Z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