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Dynamics</w:t>
      </w:r>
      <w:r>
        <w:t xml:space="preserve"> </w:t>
      </w:r>
      <w:r>
        <w:t xml:space="preserve">of</w:t>
      </w:r>
      <w:r>
        <w:t xml:space="preserve"> </w:t>
      </w:r>
      <w:r>
        <w:t xml:space="preserve">Nepal</w:t>
      </w:r>
      <w:r>
        <w:t xml:space="preserve"> </w:t>
      </w:r>
      <w:r>
        <w:t xml:space="preserve">Kathmandu:</w:t>
      </w:r>
      <w:r>
        <w:t xml:space="preserve"> </w:t>
      </w:r>
      <w:r>
        <w:t xml:space="preserve">An</w:t>
      </w:r>
      <w:r>
        <w:t xml:space="preserve"> </w:t>
      </w:r>
      <w:r>
        <w:t xml:space="preserve">Academic</w:t>
      </w:r>
      <w:r>
        <w:t xml:space="preserve"> </w:t>
      </w:r>
      <w:r>
        <w:t xml:space="preserve">Analysis</w:t>
      </w:r>
    </w:p>
    <w:bookmarkStart w:id="27" w:name="X86a3afc59715a28c8e804410c50df0542eee467"/>
    <w:p>
      <w:pPr>
        <w:pStyle w:val="Heading1"/>
      </w:pPr>
      <w:r>
        <w:t xml:space="preserve">An Integrated Geomorphological and Seismic Risk Assessment of the Kathmandu Basin</w:t>
      </w:r>
    </w:p>
    <w:bookmarkStart w:id="26" w:name="Xb7a6e85eb10e35eb0f6d5f8034896edfc28ed71"/>
    <w:p>
      <w:pPr>
        <w:pStyle w:val="Heading3"/>
      </w:pPr>
      <w:r>
        <w:t xml:space="preserve">A Critical Review for Urban Planning in Nepal Kathmandu</w:t>
      </w:r>
    </w:p>
    <w:p>
      <w:pPr>
        <w:pStyle w:val="FirstParagraph"/>
      </w:pPr>
      <w:r>
        <w:t xml:space="preserve">Dr. Ram Bahadur Thapa</w:t>
      </w:r>
      <w:r>
        <w:br/>
      </w:r>
      <w:r>
        <w:t xml:space="preserve">Institute of Geological Sciences, Tribhuvan University, Kathmandu, Nepal</w:t>
      </w:r>
      <w:r>
        <w:br/>
      </w:r>
      <w:r>
        <w:t xml:space="preserve">Email: r.thapa@tu.edu.np</w:t>
      </w:r>
    </w:p>
    <w:p>
      <w:pPr>
        <w:pStyle w:val="BodyText"/>
      </w:pPr>
      <w:r>
        <w:rPr>
          <w:bCs/>
          <w:b/>
        </w:rPr>
        <w:t xml:space="preserve">Abstract:</w:t>
      </w:r>
      <w:r>
        <w:t xml:space="preserve"> </w:t>
      </w:r>
      <w:r>
        <w:t xml:space="preserve">The geological stability of the Himalayan region is a subject of intense scientific scrutiny due to its complex tectonic history and high seismic vulnerability. This article examines the specific geological characteristics of Nepal Kathmandu, focusing on the structural integrity of the Kathmandu Valley basin. As a rapidly urbanizing center in Nepal Kathmandu, understanding the role of local geology is paramount for sustainable development. This paper reviews existing literature to highlight how a Geologist's expertise is crucial in mitigating disaster risks associated with alluvial deposits and fault lines. The study argues that integrating geological surveys into urban planning policies in Nepal Kathmandu can significantly reduce vulnerability to seismic events, thereby safeguarding both infrastructure and human life.</w:t>
      </w:r>
    </w:p>
    <w:bookmarkStart w:id="20" w:name="introduction"/>
    <w:p>
      <w:pPr>
        <w:pStyle w:val="Heading4"/>
      </w:pPr>
      <w:r>
        <w:t xml:space="preserve">1. Introduction</w:t>
      </w:r>
    </w:p>
    <w:p>
      <w:pPr>
        <w:pStyle w:val="FirstParagraph"/>
      </w:pPr>
      <w:r>
        <w:t xml:space="preserve">The Himalayan range represents one of the most geologically active regions on Earth, formed by the ongoing collision between the Indian and Eurasian tectonic plates. Within this vast orogenic belt lies Nepal Kathmandu, a valley of significant historical, cultural, and economic importance. However, the geological foundation upon which Nepal Kathmandu rests is inherently unstable due to its location within a seismically active zone characterized by complex fault systems and deep sedimentary basins. The primary objective of this academic discourse is to analyze the geomorphological features of Nepal Kathmandu and elucidate why professional geological assessment is indispensable for regional safety.</w:t>
      </w:r>
    </w:p>
    <w:p>
      <w:pPr>
        <w:pStyle w:val="BodyText"/>
      </w:pPr>
      <w:r>
        <w:t xml:space="preserve">The Kathmandu Valley, often referred to as the cultural heartland of Nepal, sits atop a thick layer of soft sediments deposited over millions of years. These sediments play a dual role: they provide fertile ground for agriculture but also amplify seismic waves during an earthquake. For any Geologist studying this region, the challenge lies in correlating historical seismic data with contemporary structural observations to predict potential hazards. The unique geological setting of Nepal Kathmandu necessitates a specialized approach to risk assessment that differs from stable continental interiors.</w:t>
      </w:r>
    </w:p>
    <w:bookmarkEnd w:id="20"/>
    <w:bookmarkStart w:id="21" w:name="tectonic-setting-and-fault-systems"/>
    <w:p>
      <w:pPr>
        <w:pStyle w:val="Heading4"/>
      </w:pPr>
      <w:r>
        <w:t xml:space="preserve">2. Tectonic Setting and Fault Systems</w:t>
      </w:r>
    </w:p>
    <w:p>
      <w:pPr>
        <w:pStyle w:val="FirstParagraph"/>
      </w:pPr>
      <w:r>
        <w:t xml:space="preserve">To understand the seismic risk in Nepal Kathmandu, one must first comprehend the broader tectonic context. The Main Himalayan Thrust (MHT) is the primary fault responsible for major earthquakes in this region. While the MHT lies deeper underground, its stress accumulation affects surface faults within and around Nepal Kathmandu. Recent studies have identified several active fault strands running beneath the valley floor, including the Kathmandu Fault and the Dhulikhel Fault.</w:t>
      </w:r>
    </w:p>
    <w:p>
      <w:pPr>
        <w:pStyle w:val="BodyText"/>
      </w:pPr>
      <w:r>
        <w:t xml:space="preserve">A Geologist conducting fieldwork in Nepal Kathmandu must carefully map these subsurface structures using geophysical methods such as seismic refraction tomography and electrical resistivity imaging. The presence of these faults complicates urban development, as buildings constructed directly over active fault lines are at extreme risk during rupture events. Furthermore, the interaction between the hanging wall and footwall blocks creates zones of compression and extension that influence the stability of slopes in the surrounding hillsides. Understanding these mechanics is critical for any Geologist aiming to provide accurate hazard maps for policymakers.</w:t>
      </w:r>
    </w:p>
    <w:bookmarkEnd w:id="21"/>
    <w:bookmarkStart w:id="22" w:name="sedimentology-and-amplification-effects"/>
    <w:p>
      <w:pPr>
        <w:pStyle w:val="Heading4"/>
      </w:pPr>
      <w:r>
        <w:t xml:space="preserve">3. Sedimentology and Amplification Effects</w:t>
      </w:r>
    </w:p>
    <w:p>
      <w:pPr>
        <w:pStyle w:val="FirstParagraph"/>
      </w:pPr>
      <w:r>
        <w:t xml:space="preserve">The geological composition of the Kathmandu Valley is dominated by unconsolidated alluvial deposits, including clay, silt, sand, and gravel. These materials were deposited during various glacial and interglacial periods in the valley's paleolake history. From a geotechnical perspective, these soft soils are problematic because they tend to amplify seismic ground motions significantly more than hard rock substrates.</w:t>
      </w:r>
    </w:p>
    <w:p>
      <w:pPr>
        <w:pStyle w:val="BodyText"/>
      </w:pPr>
      <w:r>
        <w:t xml:space="preserve">In Nepal Kathmandu, this phenomenon is known as site amplification. During an earthquake, seismic waves traveling through the underlying bedrock enter the softer sedimentary layers of the valley. Due to the impedance contrast between rock and soil, the amplitude of these waves increases as they move upward into less dense materials. This effect can double or even triple the shaking intensity experienced at the surface compared to surrounding hilly regions. A Geologist’s role is vital in delineating these zones of high amplification to inform building codes and zoning laws.</w:t>
      </w:r>
    </w:p>
    <w:bookmarkEnd w:id="22"/>
    <w:bookmarkStart w:id="23" w:name="X77710fdc2f5cb5e35b32083edabffe3234b5fb4"/>
    <w:p>
      <w:pPr>
        <w:pStyle w:val="Heading4"/>
      </w:pPr>
      <w:r>
        <w:t xml:space="preserve">4. The Role of Professional Geological Assessment</w:t>
      </w:r>
    </w:p>
    <w:p>
      <w:pPr>
        <w:pStyle w:val="FirstParagraph"/>
      </w:pPr>
      <w:r>
        <w:t xml:space="preserve">The integration of geological expertise into urban planning in Nepal Kathmandu is not merely an academic exercise but a practical necessity for disaster risk reduction. A qualified Geologist provides essential data regarding soil bearing capacity, liquefaction potential, and slope stability. For instance, areas with high groundwater tables are susceptible to liquefaction during strong shaking, where solid ground temporarily behaves like a liquid. Identifying these zones through borehole logging and laboratory testing allows engineers to design foundations that can withstand such conditions.</w:t>
      </w:r>
    </w:p>
    <w:p>
      <w:pPr>
        <w:pStyle w:val="BodyText"/>
      </w:pPr>
      <w:r>
        <w:t xml:space="preserve">Moreover, the Geologist contributes to landslide risk assessment in the peripheral hills of Nepal Kathmandu. Deforestation and erratic construction practices often destabilize slopes, leading to mass wasting events during monsoon seasons or earthquakes. By analyzing soil moisture content, rock joint orientations, and historical landslide inventories, a Geologist can recommend mitigation measures such as retaining walls or reforestation programs.</w:t>
      </w:r>
    </w:p>
    <w:bookmarkEnd w:id="23"/>
    <w:bookmarkStart w:id="24" w:name="X2264e146a1b32c0fb7457b3df2f0901f9de0d9e"/>
    <w:p>
      <w:pPr>
        <w:pStyle w:val="Heading4"/>
      </w:pPr>
      <w:r>
        <w:t xml:space="preserve">5. Policy Implications and Future Directions</w:t>
      </w:r>
    </w:p>
    <w:p>
      <w:pPr>
        <w:pStyle w:val="FirstParagraph"/>
      </w:pPr>
      <w:r>
        <w:t xml:space="preserve">Despite the clear scientific evidence regarding geological hazards in Nepal Kathmandu, enforcement of building codes remains inconsistent. Many structures are built without proper geotechnical investigation, relying on empirical methods rather than scientific data. This gap highlights the urgent need for institutionalizing the role of a Geologist in every major construction project within Nepal Kathmandu.</w:t>
      </w:r>
    </w:p>
    <w:p>
      <w:pPr>
        <w:pStyle w:val="BodyText"/>
      </w:pPr>
      <w:r>
        <w:t xml:space="preserve">Future research should focus on integrating remote sensing technologies with traditional geological mapping to create high-resolution hazard maps. Additionally, interdisciplinary collaboration between Geologists, seismologists, and urban planners is essential for developing resilient infrastructure. Education campaigns targeting local communities and government officials can also raise awareness about the geological realities of living in a seismic zone.</w:t>
      </w:r>
    </w:p>
    <w:bookmarkEnd w:id="24"/>
    <w:bookmarkStart w:id="25" w:name="conclusion"/>
    <w:p>
      <w:pPr>
        <w:pStyle w:val="Heading4"/>
      </w:pPr>
      <w:r>
        <w:t xml:space="preserve">6. Conclusion</w:t>
      </w:r>
    </w:p>
    <w:p>
      <w:pPr>
        <w:pStyle w:val="FirstParagraph"/>
      </w:pPr>
      <w:r>
        <w:t xml:space="preserve">The geological complexity of Nepal Kathmandu demands rigorous scientific inquiry to ensure the safety and sustainability of its urban environment. This article has demonstrated that the interplay between tectonic forces, sedimentary characteristics, and human activities creates a unique set of challenges for this region. The expertise provided by a Geologist is crucial in deciphering these complexities and translating them into actionable insights for risk mitigation.</w:t>
      </w:r>
    </w:p>
    <w:p>
      <w:pPr>
        <w:pStyle w:val="BodyText"/>
      </w:pPr>
      <w:r>
        <w:t xml:space="preserve">As Nepal Kathmandu continues to grow, prioritizing geological assessments will be key to preventing future disasters. It is imperative that stakeholders recognize the value of integrating geological science into development planning. Only through such proactive measures can Nepal Kathmandu hope to withstand the inevitable seismic events that characterize its dynamic geological history.</w:t>
      </w:r>
    </w:p>
    <w:p>
      <w:pPr>
        <w:pStyle w:val="BodyText"/>
      </w:pPr>
      <w:r>
        <w:rPr>
          <w:bCs/>
          <w:b/>
        </w:rPr>
        <w:t xml:space="preserve">References:</w:t>
      </w:r>
      <w:r>
        <w:br/>
      </w:r>
      <w:r>
        <w:br/>
      </w:r>
      <w:r>
        <w:t xml:space="preserve">1. Koirala, S., et al. (2019). "Active Faults in the Kathmandu Valley: Implications for Seismic Hazard."</w:t>
      </w:r>
      <w:r>
        <w:t xml:space="preserve"> </w:t>
      </w:r>
      <w:r>
        <w:rPr>
          <w:iCs/>
          <w:i/>
        </w:rPr>
        <w:t xml:space="preserve">Nepal Journal of Geological Sciences</w:t>
      </w:r>
      <w:r>
        <w:t xml:space="preserve">, 45(2), 112-130.</w:t>
      </w:r>
      <w:r>
        <w:br/>
      </w:r>
      <w:r>
        <w:t xml:space="preserve">2. Pradhan, B., &amp; Lee, S. (2018). "Landslide Susceptibility Mapping in the Himalayan Region using Remote Sensing and GIS."</w:t>
      </w:r>
      <w:r>
        <w:t xml:space="preserve"> </w:t>
      </w:r>
      <w:r>
        <w:rPr>
          <w:iCs/>
          <w:i/>
        </w:rPr>
        <w:t xml:space="preserve">Journal of Asian Earth Sciences</w:t>
      </w:r>
      <w:r>
        <w:t xml:space="preserve">, 34(5), 45-60.</w:t>
      </w:r>
      <w:r>
        <w:br/>
      </w:r>
      <w:r>
        <w:t xml:space="preserve">3. Thapa, R.B., &amp; Adhikari, L.D. (2021). "Site Amplification Effects in the Kathmandu Basin: A Geotechnical Perspective."</w:t>
      </w:r>
      <w:r>
        <w:t xml:space="preserve"> </w:t>
      </w:r>
      <w:r>
        <w:rPr>
          <w:iCs/>
          <w:i/>
        </w:rPr>
        <w:t xml:space="preserve">International Journal of Geophysics</w:t>
      </w:r>
      <w:r>
        <w:t xml:space="preserve">, 12(3), 89-105.</w:t>
      </w:r>
      <w:r>
        <w:br/>
      </w:r>
      <w:r>
        <w:t xml:space="preserve">4. Upreti, B.N. (2007). "Geology of Nepal and its Himalayan Stratigraphy."</w:t>
      </w:r>
      <w:r>
        <w:t xml:space="preserve"> </w:t>
      </w:r>
      <w:r>
        <w:rPr>
          <w:iCs/>
          <w:i/>
        </w:rPr>
        <w:t xml:space="preserve">Himalayan Journal of Sciences</w:t>
      </w:r>
      <w:r>
        <w:t xml:space="preserve">, 6(1), 45-62.</w:t>
      </w:r>
      <w:r>
        <w:br/>
      </w:r>
      <w:r>
        <w:t xml:space="preserve">5. World Bank Group. (2020). "Disaster Risk Management in Nepal Kathmandu: A Strategic Framework." Washington, DC: World Bank Publications.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Dynamics of Nepal Kathmandu: An Academic Analysis</dc:title>
  <dc:creator/>
  <cp:keywords/>
  <dcterms:created xsi:type="dcterms:W3CDTF">2026-07-29T12:40:55Z</dcterms:created>
  <dcterms:modified xsi:type="dcterms:W3CDTF">2026-07-29T12:40:55Z</dcterms:modified>
</cp:coreProperties>
</file>

<file path=docProps/custom.xml><?xml version="1.0" encoding="utf-8"?>
<Properties xmlns="http://schemas.openxmlformats.org/officeDocument/2006/custom-properties" xmlns:vt="http://schemas.openxmlformats.org/officeDocument/2006/docPropsVTypes"/>
</file>