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Geological</w:t>
      </w:r>
      <w:r>
        <w:t xml:space="preserve"> </w:t>
      </w:r>
      <w:r>
        <w:t xml:space="preserve">Foundations</w:t>
      </w:r>
      <w:r>
        <w:t xml:space="preserve"> </w:t>
      </w:r>
      <w:r>
        <w:t xml:space="preserve">of</w:t>
      </w:r>
      <w:r>
        <w:t xml:space="preserve"> </w:t>
      </w:r>
      <w:r>
        <w:t xml:space="preserve">Urban</w:t>
      </w:r>
      <w:r>
        <w:t xml:space="preserve"> </w:t>
      </w:r>
      <w:r>
        <w:t xml:space="preserve">Resilience: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Geotechnical</w:t>
      </w:r>
      <w:r>
        <w:t xml:space="preserve"> </w:t>
      </w:r>
      <w:r>
        <w:t xml:space="preserve">Challenges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6" w:name="Xc75b947d24d2183956575fed21d8f7f2dbe060c"/>
    <w:p>
      <w:pPr>
        <w:pStyle w:val="Heading1"/>
      </w:pPr>
      <w:r>
        <w:t xml:space="preserve">The Geological Foundations of Urban Resilience</w:t>
      </w:r>
    </w:p>
    <w:bookmarkStart w:id="25" w:name="Xed579eabca47a3a2af379208c88589b4c5c4c87"/>
    <w:p>
      <w:pPr>
        <w:pStyle w:val="Heading2"/>
      </w:pPr>
      <w:r>
        <w:t xml:space="preserve">A Comprehensive Analysis of Geotechnical Challenges in Ho Chi Minh City, Vietnam</w:t>
      </w:r>
    </w:p>
    <w:p>
      <w:pPr>
        <w:pStyle w:val="FirstParagraph"/>
      </w:pPr>
      <w:r>
        <w:rPr>
          <w:bCs/>
          <w:b/>
        </w:rPr>
        <w:t xml:space="preserve">Jean-Luc Dupont, Ph.D.</w:t>
      </w:r>
      <w:r>
        <w:br/>
      </w:r>
      <w:r>
        <w:t xml:space="preserve">Department of Earth Sciences and Geotechnical Engineering</w:t>
      </w:r>
      <w:r>
        <w:br/>
      </w:r>
      <w:r>
        <w:t xml:space="preserve">International University of Applied Sciences</w:t>
      </w:r>
      <w:r>
        <w:br/>
      </w:r>
    </w:p>
    <w:p>
      <w:pPr>
        <w:pStyle w:val="BodyText"/>
      </w:pPr>
      <w:r>
        <w:rPr>
          <w:iCs/>
          <w:i/>
          <w:bCs/>
          <w:b/>
        </w:rPr>
        <w:t xml:space="preserve">Abstract:</w:t>
      </w:r>
      <w:r>
        <w:t xml:space="preserve"> </w:t>
      </w:r>
      <w:r>
        <w:t xml:space="preserve">This article examines the critical geological and geotechnical conditions underpinning the rapid urbanization of Ho Chi Minh City, Vietnam. As one of Southeast Asia’s most dynamic economic hubs, Ho Chi Minh City faces unprecedented challenges related to soil subsidence, groundwater extraction, and infrastructure stability. The study synthesizes recent hydro-geological data to highlight how the city's soft clay deposits and high water table pose significant risks to future development. Furthermore, this paper evaluates the role of geologists in mitigating these risks through sustainable urban planning and rigorous monitoring protocols. The findings suggest that immediate intervention in groundwater management is essential to prevent catastrophic subsidence, preserving the structural integrity of Vietnam’s commercial capital for decades to come.</w:t>
      </w:r>
    </w:p>
    <w:bookmarkStart w:id="20" w:name="introduction"/>
    <w:p>
      <w:pPr>
        <w:pStyle w:val="Heading3"/>
      </w:pPr>
      <w:r>
        <w:t xml:space="preserve">Introduction</w:t>
      </w:r>
    </w:p>
    <w:p>
      <w:pPr>
        <w:pStyle w:val="FirstParagraph"/>
      </w:pPr>
      <w:r>
        <w:t xml:space="preserve">The trajectory of modern urban development is inextricably linked to the geological substrate upon which cities are built. In Vietnam, the economic powerhouse of Ho Chi Minh City stands as a testament to human ingenuity amidst complex environmental constraints. With a population exceeding nine million and an annual growth rate that places immense pressure on infrastructure, understanding the geological context of this metropolis is not merely an academic exercise but a necessity for public safety and economic continuity. The geological landscape of Vietnam’s southern region, particularly within Ho Chi Minh City, is characterized by young Quaternary sediments consisting primarily of thick layers of soft clay, silt, and organic peat. These materials present unique engineering challenges that differ significantly from the bedrock foundations found in many other global cities.</w:t>
      </w:r>
      <w:r>
        <w:t xml:space="preserve"> </w:t>
      </w:r>
      <w:r>
        <w:t xml:space="preserve">The primary objective of this article is to analyze the specific geological hazards facing Ho Chi Minh City, with a particular focus on land subsidence driven by excessive groundwater extraction. As the city expands vertically and horizontally, the interplay between human activity and natural geological processes becomes increasingly critical. Geologists play a pivotal role in interpreting these interactions, providing data-driven insights that inform urban planning policies. This paper argues that without a robust understanding of local geology, the sustainable development of Ho Chi Minh City is at severe risk.</w:t>
      </w:r>
    </w:p>
    <w:bookmarkEnd w:id="20"/>
    <w:bookmarkStart w:id="21" w:name="geological-context-and-soil-mechanics"/>
    <w:p>
      <w:pPr>
        <w:pStyle w:val="Heading3"/>
      </w:pPr>
      <w:r>
        <w:t xml:space="preserve">Geological Context and Soil Mechanics</w:t>
      </w:r>
    </w:p>
    <w:p>
      <w:pPr>
        <w:pStyle w:val="FirstParagraph"/>
      </w:pPr>
      <w:r>
        <w:t xml:space="preserve">The geological profile of Ho Chi Minh City is dominated by alluvial deposits from the Mekong River delta system. These sediments are generally young, unconsolidated, and highly compressible. The stratigraphy typically consists of a surface layer of loose fill material, underlain by deep layers of soft clay that can extend up to 40 meters below the ground surface in certain districts. Beneath this soft soil matrix lies a layer of stiff clay and sand, which provides better bearing capacity but is often inaccessible or too expensive to reach for conventional shallow foundations.</w:t>
      </w:r>
      <w:r>
        <w:t xml:space="preserve"> </w:t>
      </w:r>
      <w:r>
        <w:t xml:space="preserve">For geologists studying this region, the key concern is the consolidation behavior of these soft clays. When loads are applied—such as those from high-rise buildings or heavy traffic—the water within the soil pores is gradually squeezed out, causing the soil skeleton to compress. This process, known as primary consolidation, can lead to significant settlement over time. However, in Ho Chi Minh City, a secondary mechanism exacerbates this issue: land subsidence due to groundwater withdrawal. The geological structure of the city relies heavily on aquifers located within these sandy layers beneath the impermeable clay caps. As urbanization increases the demand for potable water and industrial cooling, millions of private wells have been drilled into these aquifers, causing a drastic drop in pore water pressure.</w:t>
      </w:r>
      <w:r>
        <w:t xml:space="preserve"> </w:t>
      </w:r>
      <w:r>
        <w:t xml:space="preserve">According to recent hydro-geological surveys conducted by local authorities and international research partners, parts of Ho Chi Minh City are sinking at rates exceeding ten millimeters per year. In some districts, such as Binh Thanh and Thu Duc, the rate of subsidence has been recorded at up to 30 centimeters over a decade. This is not merely a statistical anomaly; it represents a tangible geological hazard that threatens drainage systems, road infrastructure, and building foundations. The interplay between the compressible clay layers and the declining hydraulic head in the underlying aquifers creates a vicious cycle of instability.</w:t>
      </w:r>
    </w:p>
    <w:bookmarkEnd w:id="21"/>
    <w:bookmarkStart w:id="22" w:name="impact-on-urban-infrastructure"/>
    <w:p>
      <w:pPr>
        <w:pStyle w:val="Heading3"/>
      </w:pPr>
      <w:r>
        <w:t xml:space="preserve">Impact on Urban Infrastructure</w:t>
      </w:r>
    </w:p>
    <w:p>
      <w:pPr>
        <w:pStyle w:val="FirstParagraph"/>
      </w:pPr>
      <w:r>
        <w:t xml:space="preserve">The consequences of these geological phenomena are evident across Ho Chi Minh City’s infrastructure network. Roads crack unevenly as the ground beneath them shifts unpredictably. Drainage channels, designed with specific gradients to facilitate water flow during monsoon seasons, lose their effectiveness as the land level drops relative to sea level and canal beds. This exacerbates flooding issues, which are already a chronic problem in the city due to its low elevation and proximity to sea level. Furthermore, high-rise buildings constructed on pile foundations that rely on friction with surrounding soil layers may experience differential settlement if the subsurface conditions vary significantly over short distances—a common trait in deltaic environments.</w:t>
      </w:r>
      <w:r>
        <w:t xml:space="preserve"> </w:t>
      </w:r>
      <w:r>
        <w:t xml:space="preserve">Geologists emphasize that the current rate of subsidence is unsustainable. If groundwater extraction continues at current levels, projections indicate that large portions of the city could sink by more than a meter within the next two decades. This would render many existing engineering solutions obsolete and require costly retrofits or complete reconstruction of critical infrastructure. The economic implications are staggering, potentially disrupting trade, logistics, and daily life for millions of residents in Vietnam’s largest city.</w:t>
      </w:r>
    </w:p>
    <w:bookmarkEnd w:id="22"/>
    <w:bookmarkStart w:id="23" w:name="the-role-of-geologists-in-mitigation"/>
    <w:p>
      <w:pPr>
        <w:pStyle w:val="Heading3"/>
      </w:pPr>
      <w:r>
        <w:t xml:space="preserve">The Role of Geologists in Mitigation</w:t>
      </w:r>
    </w:p>
    <w:p>
      <w:pPr>
        <w:pStyle w:val="FirstParagraph"/>
      </w:pPr>
      <w:r>
        <w:t xml:space="preserve">In response to these challenges, the role of geologists has evolved from mere observers to active stakeholders in urban resilience planning. Geological expertise is required for several key interventions. First, comprehensive geotechnical mapping must be updated regularly using advanced remote sensing technologies such as Interferometric Synthetic Aperture Radar (InSAR) and GPS monitoring networks. These tools allow scientists to visualize subsidence patterns in real-time, identifying hotspots of instability before structural damage occurs.</w:t>
      </w:r>
      <w:r>
        <w:t xml:space="preserve"> </w:t>
      </w:r>
      <w:r>
        <w:t xml:space="preserve">Second, geologists are instrumental in advising on groundwater management policies. The transition from private well usage to centralized municipal water supplies is critical for reducing pore pressure depletion in aquifers. Geological data supports the argument that restricting groundwater extraction is not just an environmental concern but a geotechnical imperative. Additionally, artificial recharge methods may need to be implemented to replenish aquifer pressures, a process that requires detailed understanding of local hydraulic conductivity and soil permeability.</w:t>
      </w:r>
      <w:r>
        <w:t xml:space="preserve"> </w:t>
      </w:r>
      <w:r>
        <w:t xml:space="preserve">Third, engineering designs for new constructions must incorporate geological realities more rigorously. Deep foundation systems that bypass soft clay layers and transfer loads directly to stable strata are becoming increasingly common, albeit expensive. Geologists work closely with civil engineers to select appropriate foundation types based on precise soil profiles, ensuring long-term stability despite the challenging subsurface conditions.</w:t>
      </w:r>
    </w:p>
    <w:bookmarkEnd w:id="23"/>
    <w:bookmarkStart w:id="24" w:name="conclusion"/>
    <w:p>
      <w:pPr>
        <w:pStyle w:val="Heading3"/>
      </w:pPr>
      <w:r>
        <w:t xml:space="preserve">Conclusion</w:t>
      </w:r>
    </w:p>
    <w:p>
      <w:pPr>
        <w:pStyle w:val="FirstParagraph"/>
      </w:pPr>
      <w:r>
        <w:t xml:space="preserve">The geological foundations of Ho Chi Minh City present a complex puzzle that sits at the intersection of natural science and urban policy. The soft clay deposits and vulnerable aquifer systems that define this part of Vietnam offer opportunities for development but also pose significant risks if not managed with scientific rigor. As the city continues to grow, it is imperative that stakeholders prioritize geological insights in decision-making processes.</w:t>
      </w:r>
      <w:r>
        <w:t xml:space="preserve"> </w:t>
      </w:r>
      <w:r>
        <w:t xml:space="preserve">The synergy between geologists, policymakers, and engineers is essential for safeguarding Ho Chi Minh City against subsidence and ensuring its long-term viability. By adopting sustainable groundwater management practices and investing in robust geotechnical monitoring systems, Vietnam can mitigate these risks. Ultimately, the resilience of Ho Chi Minh City depends not only on economic strength but on a profound respect for and understanding of its geological substrate. Future research should focus on integrating climate change projections with local hydro-geological models to create adaptive strategies that protect this vital urban center in Southeast Asia.</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Geological Foundations of Urban Resilience: A Comprehensive Analysis of Geotechnical Challenges in Ho Chi Minh City, Vietnam</dc:title>
  <dc:creator/>
  <cp:keywords/>
  <dcterms:created xsi:type="dcterms:W3CDTF">2026-07-29T20:54:01Z</dcterms:created>
  <dcterms:modified xsi:type="dcterms:W3CDTF">2026-07-29T20:54:01Z</dcterms:modified>
</cp:coreProperties>
</file>

<file path=docProps/custom.xml><?xml version="1.0" encoding="utf-8"?>
<Properties xmlns="http://schemas.openxmlformats.org/officeDocument/2006/custom-properties" xmlns:vt="http://schemas.openxmlformats.org/officeDocument/2006/docPropsVTypes"/>
</file>