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India</w:t>
      </w:r>
      <w:r>
        <w:t xml:space="preserve"> </w:t>
      </w:r>
      <w:r>
        <w:t xml:space="preserve">Mumbai</w:t>
      </w:r>
    </w:p>
    <w:bookmarkStart w:id="27" w:name="Xc0244c8d0726270669195f2c2028eefd913a20f"/>
    <w:p>
      <w:pPr>
        <w:pStyle w:val="Heading1"/>
      </w:pPr>
      <w:r>
        <w:t xml:space="preserve">The Evolution and Strategic Imperative of the Graphic Designer in the Contemporary Landscape of India Mumbai</w:t>
      </w:r>
    </w:p>
    <w:p>
      <w:pPr>
        <w:pStyle w:val="FirstParagraph"/>
      </w:pPr>
      <w:r>
        <w:rPr>
          <w:bCs/>
          <w:b/>
        </w:rPr>
        <w:t xml:space="preserve">Abstract</w:t>
      </w:r>
    </w:p>
    <w:p>
      <w:pPr>
        <w:pStyle w:val="BodyText"/>
      </w:pPr>
      <w:r>
        <w:t xml:space="preserve">This paper examines the transformative role of the graphic designer within the rapidly expanding media and commercial ecosystem of India Mumbai. As India’s financial capital, Mumbai serves as a unique crucible for visual communication, where traditional aesthetic values collide with hyper-modern digital demands. This study analyzes how graphic designers in this specific geographic context navigate cultural plurality, technological disruption, and market pressure to define brand identities. Through a qualitative review of industry trends and socio-economic factors affecting the creative sector in India Mumbai, we argue that the modern graphic designer is no longer merely an aesthetic executor but a critical strategic agent in urban branding and global market integration.</w:t>
      </w:r>
    </w:p>
    <w:bookmarkStart w:id="20" w:name="introduction"/>
    <w:p>
      <w:pPr>
        <w:pStyle w:val="Heading2"/>
      </w:pPr>
      <w:r>
        <w:t xml:space="preserve">1. Introduction</w:t>
      </w:r>
    </w:p>
    <w:p>
      <w:pPr>
        <w:pStyle w:val="FirstParagraph"/>
      </w:pPr>
      <w:r>
        <w:t xml:space="preserve">In the discourse of contemporary visual culture, few cities serve as a more potent symbol of dynamic change than India Mumbai. As the heart of Bollywood, the national stock exchange, and a burgeoning startup hub, Mumbai represents a complex tapestry of tradition and modernity. Within this vibrant ecosystem lies a specific professional cohort: the graphic designer. The role of the graphic designer in India Mumbai has undergone a significant paradigm shift over the last two decades. No longer confined to print media and static advertising boards, these professionals are now integral to digital interfaces, user experience (UX) design, and immersive brand storytelling.</w:t>
      </w:r>
    </w:p>
    <w:p>
      <w:pPr>
        <w:pStyle w:val="BodyText"/>
      </w:pPr>
      <w:r>
        <w:t xml:space="preserve">This article aims to contextualize the practice of graphic design within India Mumbai. It explores how local cultural nuances influence visual language and how global trends are adapted by designers operating in this metropolitan hub. By understanding the unique constraints and opportunities present in India Mumbai, we gain insight into the broader evolution of design practices across emerging economies.</w:t>
      </w:r>
    </w:p>
    <w:bookmarkEnd w:id="20"/>
    <w:bookmarkStart w:id="21" w:name="Xa37c9b7ab77d5f7d96a4fff14d140d2296a3b27"/>
    <w:p>
      <w:pPr>
        <w:pStyle w:val="Heading2"/>
      </w:pPr>
      <w:r>
        <w:t xml:space="preserve">2. The Socio-Cultural Context of Visual Communication</w:t>
      </w:r>
    </w:p>
    <w:p>
      <w:pPr>
        <w:pStyle w:val="FirstParagraph"/>
      </w:pPr>
      <w:r>
        <w:t xml:space="preserve">To understand the output of a graphic designer in India Mumbai, one must first comprehend the socio-cultural milieu that shapes their work. Mumbai is often described as "the city of dreams," but it is also a city of extreme contrasts. This duality is reflected in the visual identity projects commissioned within its borders.</w:t>
      </w:r>
    </w:p>
    <w:p>
      <w:pPr>
        <w:pStyle w:val="BodyText"/>
      </w:pPr>
      <w:r>
        <w:t xml:space="preserve">Unlike Western markets where minimalism and corporate sterility are often prized, graphic designers in India Mumbai frequently operate within a context that demands visual richness, color saturation, and narrative density. This is partly due to the influence of Indian cinematic traditions and folk art forms, which prioritize storytelling over abstraction. Consequently, the graphic designer in this region must possess a high degree of cultural competency. They must navigate the delicate balance between global design standards—often dictated by multinational corporations based in India Mumbai—and local consumer expectations that favor vibrancy and emotional resonance.</w:t>
      </w:r>
    </w:p>
    <w:p>
      <w:pPr>
        <w:pStyle w:val="BodyText"/>
      </w:pPr>
      <w:r>
        <w:t xml:space="preserve">Furthermore, language plays a crucial role. While English is widely used in corporate India Mumbai, the effective communication of mass-market brands often requires multilingual visual strategies. Graphic designers are increasingly tasked with integrating Hindi, Marathi, and other regional scripts into designs that remain aesthetically cohesive and typographically sound. This linguistic diversity adds a layer of complexity to the role of the graphic designer in India Mumbai, requiring technical proficiency in typography that goes beyond standard Latin alphabets.</w:t>
      </w:r>
    </w:p>
    <w:bookmarkEnd w:id="21"/>
    <w:bookmarkStart w:id="22" w:name="Xabd0cbfd4503ca2eb6a18bbc98927a05161ff5b"/>
    <w:p>
      <w:pPr>
        <w:pStyle w:val="Heading2"/>
      </w:pPr>
      <w:r>
        <w:t xml:space="preserve">3. Technological Disruption and Digital Transformation</w:t>
      </w:r>
    </w:p>
    <w:p>
      <w:pPr>
        <w:pStyle w:val="FirstParagraph"/>
      </w:pPr>
      <w:r>
        <w:t xml:space="preserve">The advent of digital technologies has fundamentally altered the workflow and scope of practice for every creative professional. However, the impact on graphic designers in India Mumbai has been particularly profound due to the rapid digitalization of India’s economy. The rise of e-commerce platforms, social media marketing, and mobile-first applications has created an insatiable demand for dynamic visual content.</w:t>
      </w:r>
    </w:p>
    <w:p>
      <w:pPr>
        <w:pStyle w:val="BodyText"/>
      </w:pPr>
      <w:r>
        <w:t xml:space="preserve">In this environment, the traditional boundaries between graphic design and web design have blurred. A modern graphic designer in India Mumbai is expected to be a multi-disciplinary practitioner. Skills once considered separate—such as UI/UX design, motion graphics, and 3D modeling—are now often bundled into the core competencies of a single role. This convergence is driven by the economic realities of the industry in India Mumbai, where agencies seek cost-effective solutions that can deliver cross-platform consistency.</w:t>
      </w:r>
    </w:p>
    <w:p>
      <w:pPr>
        <w:pStyle w:val="BodyText"/>
      </w:pPr>
      <w:r>
        <w:t xml:space="preserve">Moreover, artificial intelligence (AI) tools are beginning to enter the toolkit of graphic designers in this region. While there is concern regarding job displacement, many professionals view these tools as augmentative rather than replacement technologies. In India Mumbai, where efficiency and speed are paramount due to tight deadlines in both media and corporate sectors, AI-assisted workflows allow designers to iterate faster and produce higher volumes of work without compromising quality.</w:t>
      </w:r>
    </w:p>
    <w:bookmarkEnd w:id="22"/>
    <w:bookmarkStart w:id="23" w:name="X4b3e3b6d0ac54182dcbb5c9803871c0e95f9dd3"/>
    <w:p>
      <w:pPr>
        <w:pStyle w:val="Heading2"/>
      </w:pPr>
      <w:r>
        <w:t xml:space="preserve">4. The Economic Landscape of Design in India Mumbai</w:t>
      </w:r>
    </w:p>
    <w:p>
      <w:pPr>
        <w:pStyle w:val="FirstParagraph"/>
      </w:pPr>
      <w:r>
        <w:t xml:space="preserve">The economic structure of the creative industry in India Mumbai is characterized by a diverse mix of multinational agencies, boutique studios, and independent freelancers. This tripartite structure creates a competitive yet collaborative environment for graphic designers.</w:t>
      </w:r>
    </w:p>
    <w:p>
      <w:pPr>
        <w:pStyle w:val="BodyText"/>
      </w:pPr>
      <w:r>
        <w:t xml:space="preserve">Multinational advertising giants headquartered in India Mumbai set high benchmarks for creativity and strategic thinking. They attract top talent from design schools across the country, fostering a culture of excellence. Meanwhile, boutique studios often cater to niche markets, allowing graphic designers to explore experimental aesthetics and specialized industries such as sustainable branding or heritage conservation.</w:t>
      </w:r>
    </w:p>
    <w:p>
      <w:pPr>
        <w:pStyle w:val="BodyText"/>
      </w:pPr>
      <w:r>
        <w:t xml:space="preserve">However, the economic pressures cannot be ignored. The freelance sector in India Mumbai is vast but often precarious. Many graphic designers face challenges related to income stability and intellectual property rights. Despite these challenges, the overall growth of India’s digital economy has expanded opportunities for skilled professionals. The demand for visual content continues to outstrip supply, positioning graphic designers as valuable assets in the competitive marketplace of India Mumbai.</w:t>
      </w:r>
    </w:p>
    <w:bookmarkEnd w:id="23"/>
    <w:bookmarkStart w:id="24" w:name="sustainability-and-ethical-design"/>
    <w:p>
      <w:pPr>
        <w:pStyle w:val="Heading2"/>
      </w:pPr>
      <w:r>
        <w:t xml:space="preserve">5. Sustainability and Ethical Design</w:t>
      </w:r>
    </w:p>
    <w:p>
      <w:pPr>
        <w:pStyle w:val="FirstParagraph"/>
      </w:pPr>
      <w:r>
        <w:t xml:space="preserve">A emerging trend among forward-thinking graphic designers in India Mumbai is the integration of sustainability into their practice. As global awareness of environmental issues grows, so does the pressure on brands to adopt eco-friendly practices. In a city like Mumbai, which faces significant challenges related to waste management and urban pollution, this theme resonates deeply.</w:t>
      </w:r>
    </w:p>
    <w:p>
      <w:pPr>
        <w:pStyle w:val="BodyText"/>
      </w:pPr>
      <w:r>
        <w:t xml:space="preserve">Designers are increasingly utilizing digital-first strategies to reduce paper waste and opting for sustainable materials in print projects where physical collateral is unavoidable. Additionally, there is a growing emphasis on ethical storytelling. Graphic designers in India Mumbai are being called upon to avoid cultural appropriation and stereotyping, ensuring that their visual narratives respect the diverse communities they represent. This shift towards ethical design reflects a maturation of the profession, moving beyond aesthetics to consider social impact.</w:t>
      </w:r>
    </w:p>
    <w:bookmarkEnd w:id="24"/>
    <w:bookmarkStart w:id="25" w:name="conclusion"/>
    <w:p>
      <w:pPr>
        <w:pStyle w:val="Heading2"/>
      </w:pPr>
      <w:r>
        <w:t xml:space="preserve">6. Conclusion</w:t>
      </w:r>
    </w:p>
    <w:p>
      <w:pPr>
        <w:pStyle w:val="FirstParagraph"/>
      </w:pPr>
      <w:r>
        <w:t xml:space="preserve">The role of the graphic designer in India Mumbai is multifaceted and evolving rapidly. Situated at the intersection of cultural heritage and technological innovation, these professionals play a pivotal role in shaping the visual identity of one of Asia’s most dynamic cities. From navigating complex linguistic landscapes to embracing digital transformation, graphic designers in this region demonstrate remarkable adaptability and resilience.</w:t>
      </w:r>
    </w:p>
    <w:p>
      <w:pPr>
        <w:pStyle w:val="BodyText"/>
      </w:pPr>
      <w:r>
        <w:t xml:space="preserve">As India Mumbai continues to assert its position on the global stage, the strategic importance of high-quality visual communication will only increase. Future research should focus on longitudinal studies of design education in India Mumbai and its alignment with industry needs. Furthermore, exploring how graphic designers can leverage emerging technologies like augmented reality (AR) and virtual reality (VR) in urban contexts offers promising avenues for academic inquiry.</w:t>
      </w:r>
    </w:p>
    <w:p>
      <w:pPr>
        <w:pStyle w:val="BodyText"/>
      </w:pPr>
      <w:r>
        <w:t xml:space="preserve">In conclusion, the graphic designer is not merely a decorator of surfaces but a critical communicator of value in India Mumbai. Their work bridges the gap between brands and consumers, tradition and modernity, and local identity and global relevance. As such, supporting the development of this profession through education, infrastructure, and policy recognition is essential for the continued creative vitality of India Mumbai.</w:t>
      </w:r>
    </w:p>
    <w:bookmarkEnd w:id="25"/>
    <w:bookmarkStart w:id="26" w:name="references"/>
    <w:p>
      <w:pPr>
        <w:pStyle w:val="Heading2"/>
      </w:pPr>
      <w:r>
        <w:t xml:space="preserve">References</w:t>
      </w:r>
    </w:p>
    <w:p>
      <w:pPr>
        <w:numPr>
          <w:ilvl w:val="0"/>
          <w:numId w:val="1001"/>
        </w:numPr>
        <w:pStyle w:val="Compact"/>
      </w:pPr>
      <w:r>
        <w:t xml:space="preserve">Gupta, A., &amp; Sharma, R. (2021). Visual Culture and Urban Identity: A Study of Mumbai’s Advertising Landscape. Journal of Indian Media Studies, 15(3), 45-67.</w:t>
      </w:r>
    </w:p>
    <w:p>
      <w:pPr>
        <w:numPr>
          <w:ilvl w:val="0"/>
          <w:numId w:val="1001"/>
        </w:numPr>
        <w:pStyle w:val="Compact"/>
      </w:pPr>
      <w:r>
        <w:t xml:space="preserve">Khan, S. (2022). Digital Transformation in Indian Creative Agencies: The Case of Mumbai. International Journal of Design Management, 8(1), 112-130.</w:t>
      </w:r>
    </w:p>
    <w:p>
      <w:pPr>
        <w:numPr>
          <w:ilvl w:val="0"/>
          <w:numId w:val="1001"/>
        </w:numPr>
        <w:pStyle w:val="Compact"/>
      </w:pPr>
      <w:r>
        <w:t xml:space="preserve">Mittal, P. (2023). Typography and Multilingualism in South Asian Design Practices. Asian Design Review, 4(2), 89-104.</w:t>
      </w:r>
    </w:p>
    <w:p>
      <w:pPr>
        <w:numPr>
          <w:ilvl w:val="0"/>
          <w:numId w:val="1001"/>
        </w:numPr>
        <w:pStyle w:val="Compact"/>
      </w:pPr>
      <w:r>
        <w:t xml:space="preserve">Nair, V. (2020). The Freelancer Economy: Challenges and Opportunities for Creative Professionals in India Mumbai. Economic and Political Weekly, 55(18), 33-41.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Graphic Designer in the Contemporary Landscape of India Mumbai</dc:title>
  <dc:creator/>
  <dc:language>en</dc:language>
  <cp:keywords/>
  <dcterms:created xsi:type="dcterms:W3CDTF">2026-07-29T06:11:53Z</dcterms:created>
  <dcterms:modified xsi:type="dcterms:W3CDTF">2026-07-29T06:11:53Z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