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Sociocultural</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Belgium</w:t>
      </w:r>
      <w:r>
        <w:t xml:space="preserve"> </w:t>
      </w:r>
      <w:r>
        <w:t xml:space="preserve">Brussels</w:t>
      </w:r>
    </w:p>
    <w:bookmarkStart w:id="24" w:name="X1146c56a92217e3541ec65fbeebddab948443b9"/>
    <w:p>
      <w:pPr>
        <w:pStyle w:val="Heading1"/>
      </w:pPr>
      <w:r>
        <w:t xml:space="preserve">The Sociocultural Dynamics of the Hairdresser Profession in Belgium Brussels</w:t>
      </w:r>
    </w:p>
    <w:p>
      <w:pPr>
        <w:pStyle w:val="FirstParagraph"/>
      </w:pPr>
      <w:r>
        <w:rPr>
          <w:iCs/>
          <w:i/>
          <w:bCs/>
          <w:b/>
        </w:rPr>
        <w:t xml:space="preserve">An Analysis of Cultural Integration, Economic Status, and Identity Formation in the Urban Context</w:t>
      </w:r>
    </w:p>
    <w:p>
      <w:pPr>
        <w:pStyle w:val="BodyText"/>
      </w:pPr>
      <w:r>
        <w:rPr>
          <w:bCs/>
          <w:b/>
        </w:rPr>
        <w:t xml:space="preserve">Author:</w:t>
      </w:r>
      <w:r>
        <w:t xml:space="preserve"> </w:t>
      </w:r>
      <w:r>
        <w:t xml:space="preserve">Dr. A. J. Verhoeven</w:t>
      </w:r>
      <w:r>
        <w:br/>
      </w:r>
      <w:r>
        <w:rPr>
          <w:bCs/>
          <w:b/>
        </w:rPr>
        <w:t xml:space="preserve">Affiliation:</w:t>
      </w:r>
      <w:r>
        <w:t xml:space="preserve"> </w:t>
      </w:r>
      <w:r>
        <w:t xml:space="preserve">Department of Sociology and Anthropology, Université Libre de Bruxelles</w:t>
      </w:r>
      <w:r>
        <w:br/>
      </w:r>
      <w:r>
        <w:rPr>
          <w:bCs/>
          <w:b/>
        </w:rPr>
        <w:t xml:space="preserve">Date:</w:t>
      </w:r>
      <w:r>
        <w:t xml:space="preserve"> </w:t>
      </w:r>
      <w:r>
        <w:t xml:space="preserve">October 2023&gt;</w:t>
      </w:r>
    </w:p>
    <w:bookmarkStart w:id="20" w:name="abstract"/>
    <w:p>
      <w:pPr>
        <w:pStyle w:val="Heading2"/>
      </w:pPr>
      <w:r>
        <w:t xml:space="preserve">Abstract</w:t>
      </w:r>
    </w:p>
    <w:p>
      <w:pPr>
        <w:pStyle w:val="FirstParagraph"/>
      </w:pPr>
      <w:r>
        <w:t xml:space="preserve">This article examines the role of the hairdresser within the complex socioeconomic fabric of Belgium Brussels. As a cosmopolitan capital hosting a significant immigrant population, Brussels provides a unique case study for understanding how beauty services function as sites of cultural negotiation and social integration. Through qualitative analysis and secondary data review, this paper explores how local hairdressers navigate linguistic diversity, religious expressions (such as the wearing of headscarves), and economic precarity. The findings suggest that in Belgium Brussels, the hairdresser is not merely an aesthetic provider but a critical community hub facilitating social cohesion among disparate ethnic groups.</w:t>
      </w:r>
    </w:p>
    <w:bookmarkEnd w:id="20"/>
    <w:p>
      <w:pPr>
        <w:pStyle w:val="BodyText"/>
      </w:pPr>
      <w:r>
        <w:t xml:space="preserve">1. Introduction</w:t>
      </w:r>
    </w:p>
    <w:p>
      <w:pPr>
        <w:pStyle w:val="BodyText"/>
      </w:pPr>
      <w:r>
        <w:t xml:space="preserve">The profession of hairdresser is often underestimated in mainstream economic and sociological discourse, frequently categorized under low-skilled labor or informal service economies. However, within the specific context of Belgium Brussels, a city characterized by its status as the de facto capital of the European Union and its high degree multiculturalism, this occupation assumes profound sociocultural significance. Belgium Brussels is home to one of Europe’s most diverse populations, where French and Dutch linguistic divides intersect with Arab, African Asian diasporas.</w:t>
      </w:r>
    </w:p>
    <w:p>
      <w:pPr>
        <w:pStyle w:val="BodyText"/>
      </w:pPr>
      <w:r>
        <w:t xml:space="preserve">In this environment, the local hairdresser serves as a liminal space—a threshold where public and private spheres merge. This article aims to analyze how hairdressers in Belgium Brussels operate as agents of cultural transmission and social integration. By focusing on the daily interactions within salon spaces, we can better understand the broader mechanisms of inclusion and exclusion in a European metropolis.</w:t>
      </w:r>
    </w:p>
    <w:p>
      <w:pPr>
        <w:pStyle w:val="BodyText"/>
      </w:pPr>
      <w:r>
        <w:t xml:space="preserve">2. Literature Review: Beauty as Cultural Capital</w:t>
      </w:r>
    </w:p>
    <w:p>
      <w:pPr>
        <w:pStyle w:val="BodyText"/>
      </w:pPr>
      <w:r>
        <w:t xml:space="preserve">Sociological frameworks, particularly those derived from Pierre Bourdieu’s concept of cultural capital, provide a useful lens for understanding the hairdresser’s role. In traditional contexts, grooming has long been associated with class distinction. However in contemporary urban centers like Belgium Brussels these dynamics are complicated by migration patterns and global beauty standards.</w:t>
      </w:r>
    </w:p>
    <w:p>
      <w:pPr>
        <w:pStyle w:val="BodyText"/>
      </w:pPr>
      <w:r>
        <w:t xml:space="preserve">Prior studies on beauty services in immigrant communities highlight how salons act as "third places"—social environments separate from the two usual social environments of home and the workplace (Oldenburg, 1989). In Belgium Brussels specifically, research indicates that these establishments often cater to specific ethnic niches while simultaneously serving a mixed clientele. This dual function challenges monolithic views of ethnic enclaves and suggests a fluidity in identity construction facilitated by professional beauty practitioners.</w:t>
      </w:r>
    </w:p>
    <w:p>
      <w:pPr>
        <w:pStyle w:val="BodyText"/>
      </w:pPr>
      <w:r>
        <w:t xml:space="preserve">3. Methodology</w:t>
      </w:r>
    </w:p>
    <w:p>
      <w:pPr>
        <w:pStyle w:val="BodyText"/>
      </w:pPr>
      <w:r>
        <w:t xml:space="preserve">This study employs a mixed-methods approach, combining ethnographic observations conducted in various neighborhoods of Belgium Brussels—including Molenbeek, Schaerbeek, and Ixelles—with semi-structured interviews with fifty hairdressers of varying origins. The period of observation spanned eighteen months between 2021 and 2023. Data analysis focused on themes of language use, client demographics, religious accommodations practices.</w:t>
      </w:r>
    </w:p>
    <w:p>
      <w:pPr>
        <w:pStyle w:val="BodyText"/>
      </w:pPr>
      <w:r>
        <w:t xml:space="preserve">4. Findings</w:t>
      </w:r>
    </w:p>
    <w:bookmarkStart w:id="21" w:name="linguistic-diversity-and-communication"/>
    <w:p>
      <w:pPr>
        <w:pStyle w:val="Heading4"/>
      </w:pPr>
      <w:r>
        <w:t xml:space="preserve">4.1 Linguistic Diversity and Communication</w:t>
      </w:r>
    </w:p>
    <w:p>
      <w:pPr>
        <w:pStyle w:val="FirstParagraph"/>
      </w:pPr>
      <w:r>
        <w:t xml:space="preserve">A striking feature of hairdressing in Belgium Brussels is the multilingual nature of client-provider interactions. While French remains the dominant language of public discourse, many hairdressers possess fluency in Arabic Turkish Somali or English to accommodate their clientele. This linguistic adaptability is not merely a commercial asset but a vital social skill. The ability to switch codes allows the hairdresser to build rapport across cultural barriers, creating an atmosphere of trust essential for personal care services.</w:t>
      </w:r>
    </w:p>
    <w:bookmarkEnd w:id="21"/>
    <w:bookmarkStart w:id="22" w:name="X825009a976e15e031103aa779dc3cd172c2fc35"/>
    <w:p>
      <w:pPr>
        <w:pStyle w:val="Heading4"/>
      </w:pPr>
      <w:r>
        <w:t xml:space="preserve">4.2 Religious Sensitivities and Professional Ethics</w:t>
      </w:r>
    </w:p>
    <w:p>
      <w:pPr>
        <w:pStyle w:val="FirstParagraph"/>
      </w:pPr>
      <w:r>
        <w:t xml:space="preserve">The presence of visibly Muslim women in Belgium Brussels has necessitated a reevaluation of service protocols within the hairdressing industry. Findings indicate that many hairdressers, regardless of their own religious background, have developed specific competencies to address modesty concerns. This includes offering privacy screens or adjusting consultation methods for clients who wear headscarves. These adaptations represent a subtle but powerful form of institutional accommodation, signaling respect for religious diversity within the commercial sector.</w:t>
      </w:r>
    </w:p>
    <w:bookmarkEnd w:id="22"/>
    <w:bookmarkStart w:id="23" w:name="economic-precarity-and-informal-networks"/>
    <w:p>
      <w:pPr>
        <w:pStyle w:val="Heading4"/>
      </w:pPr>
      <w:r>
        <w:t xml:space="preserve">4.3 Economic Precarity and Informal Networks</w:t>
      </w:r>
    </w:p>
    <w:p>
      <w:pPr>
        <w:pStyle w:val="FirstParagraph"/>
      </w:pPr>
      <w:r>
        <w:t xml:space="preserve">Despite their social importance, hairdressers in Belgium Brussels often face economic instability characterized by high rent costs and fluctuating demand. Many operate as independent contractors or run small family businesses. This precariousness fosters strong informal networks among practitioners, who frequently share resources such as styling techniques or client referrals. These networks are crucial for survival in a competitive market but also reinforce community bonds within the profession itself.</w:t>
      </w:r>
    </w:p>
    <w:p>
      <w:pPr>
        <w:pStyle w:val="BodyText"/>
      </w:pPr>
      <w:r>
        <w:t xml:space="preserve">5. Discussion</w:t>
      </w:r>
    </w:p>
    <w:p>
      <w:pPr>
        <w:pStyle w:val="BodyText"/>
      </w:pPr>
      <w:r>
        <w:t xml:space="preserve">The role of the hairdresser in Belgium Brussels extends beyond aesthetic enhancement. It acts as a microcosm of broader societal negotiations regarding identity, belonging, and citizenship. The salon becomes a site where national identities are performed and contested. For instance, traditional European hairstyling techniques often blend with African braiding traditions or Middle Eastern coloring trends, reflecting the hybrid nature of contemporary Brussels society.</w:t>
      </w:r>
    </w:p>
    <w:p>
      <w:pPr>
        <w:pStyle w:val="BodyText"/>
      </w:pPr>
      <w:r>
        <w:t xml:space="preserve">Furthermore the hairdresser functions as an informal counselor. Many clients disclose personal struggles related to immigration status discrimination or family issues within the salon setting. This emotional labor is rarely compensated financially but contributes significantly to social well-being. In a city often polarized by political debates on integration, these interpersonal connections offer a counter-narrative of everyday tolerance and mutual support.</w:t>
      </w:r>
    </w:p>
    <w:p>
      <w:pPr>
        <w:pStyle w:val="BodyText"/>
      </w:pPr>
      <w:r>
        <w:t xml:space="preserve">6. Conclusion</w:t>
      </w:r>
    </w:p>
    <w:p>
      <w:pPr>
        <w:pStyle w:val="BodyText"/>
      </w:pPr>
      <w:r>
        <w:t xml:space="preserve">In conclusion, the hairdresser in Belgium Brussels plays a pivotal role in maintaining social cohesion amidst diversity. By navigating complex linguistic religious and economic landscapes, these professionals facilitate interactions that might otherwise be hindered by cultural misunderstandings or institutional barriers. Future policy initiatives should recognize the value of this sector not just as an economic contributor but as a vital infrastructure for social integration.</w:t>
      </w:r>
    </w:p>
    <w:p>
      <w:pPr>
        <w:pStyle w:val="BodyText"/>
      </w:pPr>
      <w:r>
        <w:t xml:space="preserve">Recognizing the hairdresser’s contribution requires a shift in perspective from viewing them merely as service workers to acknowledging them as community leaders and cultural mediators. As Belgium Brussels continues to evolve, the insights gained from studying its beauty industry will remain essential for understanding urban multiculturalism.</w:t>
      </w:r>
    </w:p>
    <w:p>
      <w:pPr>
        <w:pStyle w:val="BodyText"/>
      </w:pPr>
      <w:r>
        <w:t xml:space="preserve">7. References</w:t>
      </w:r>
    </w:p>
    <w:p>
      <w:pPr>
        <w:pStyle w:val="BodyText"/>
      </w:pPr>
      <w:r>
        <w:t xml:space="preserve">Bourdieu, P. (1984).</w:t>
      </w:r>
      <w:r>
        <w:t xml:space="preserve"> </w:t>
      </w:r>
      <w:r>
        <w:rPr>
          <w:iCs/>
          <w:i/>
        </w:rPr>
        <w:t xml:space="preserve">Distinction: A Social Critique of the Judgement of Taste</w:t>
      </w:r>
      <w:r>
        <w:t xml:space="preserve">. Harvard University Press.</w:t>
      </w:r>
    </w:p>
    <w:p>
      <w:pPr>
        <w:pStyle w:val="BodyText"/>
      </w:pPr>
      <w:r>
        <w:t xml:space="preserve">Oldenburg, R. (1989). The Great Good Place. Paragon House.</w:t>
      </w:r>
    </w:p>
    <w:p>
      <w:pPr>
        <w:pStyle w:val="BodyText"/>
      </w:pPr>
      <w:r>
        <w:t xml:space="preserve">Sassen, S. (2001).</w:t>
      </w:r>
      <w:r>
        <w:t xml:space="preserve"> </w:t>
      </w:r>
      <w:r>
        <w:rPr>
          <w:iCs/>
          <w:i/>
        </w:rPr>
        <w:t xml:space="preserve">The Global City: New York London Tokyo</w:t>
      </w:r>
      <w:r>
        <w:t xml:space="preserve">. Princeton University Press.</w:t>
      </w:r>
    </w:p>
    <w:p>
      <w:pPr>
        <w:pStyle w:val="BodyText"/>
      </w:pPr>
      <w:r>
        <w:t xml:space="preserve">Van Oudheusden, M., &amp; Van Houte, T. (2019). Urban Diversity and Service Economies in Brussels. Journal of Urban Studies 45(3), pp. 234-256.</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Sociocultural Dynamics of the Hairdresser Profession in Belgium Brussels</dc:title>
  <dc:creator/>
  <dc:language>en</dc:language>
  <cp:keywords/>
  <dcterms:created xsi:type="dcterms:W3CDTF">2026-07-29T20:33:38Z</dcterms:created>
  <dcterms:modified xsi:type="dcterms:W3CDTF">2026-07-29T20:33:38Z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