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0" w:name="X00b207e961a126307aff82e5afdb5ad3dd48561"/>
    <w:p>
      <w:pPr>
        <w:pStyle w:val="Heading1"/>
      </w:pPr>
      <w:r>
        <w:t xml:space="preserve">The Socio-Economic Dynamics of the Hairdressing Profession in Ethiopia Addis Ababa</w:t>
      </w:r>
    </w:p>
    <w:p>
      <w:pPr>
        <w:pStyle w:val="FirstParagraph"/>
      </w:pPr>
      <w:r>
        <w:rPr>
          <w:bCs/>
          <w:b/>
        </w:rPr>
        <w:t xml:space="preserve">Abstract:</w:t>
      </w:r>
    </w:p>
    <w:p>
      <w:pPr>
        <w:pStyle w:val="BodyText"/>
      </w:pPr>
      <w:r>
        <w:t xml:space="preserve">This article examines the evolving role of the hairdresser within the urban landscape of Ethiopia Addis Ababa. As one of Africa’s fastest-growing metropolises, Addis Ababa presents a unique case study for understanding how traditional grooming practices intersect with modern globalization, youth culture, and informal economic structures. This paper explores the professionalization efforts within the sector, highlighting how hairdressers serve not merely as service providers but as cultural intermediaries. Through an analysis of market trends and socio-cultural impacts, this article argues that the hairdressing industry in Ethiopia Addis Ababa is a critical component of the city’s informal economy, offering significant opportunities for female empowerment and social mobility while facing challenges related to regulation and infrastructure.</w:t>
      </w:r>
    </w:p>
    <w:bookmarkStart w:id="20" w:name="introduction"/>
    <w:p>
      <w:pPr>
        <w:pStyle w:val="Heading2"/>
      </w:pPr>
      <w:r>
        <w:t xml:space="preserve">1. Introduction</w:t>
      </w:r>
    </w:p>
    <w:p>
      <w:pPr>
        <w:pStyle w:val="FirstParagraph"/>
      </w:pPr>
      <w:r>
        <w:t xml:space="preserve">The landscape of personal grooming has undergone a radical transformation in recent decades globally, but nowhere is this shift more palpable than in Ethiopia Addis Ababa. The hairdresser, historically viewed through the lens of informal domestic labor or traditional community service, has emerged as a distinct professional category within the urban socio-economic fabric. In the context of Ethiopia Addis Ababa, where rapid urbanization and demographic shifts are reshaping daily life, the salon has become a vital social hub. This article seeks to contextualize the profession of hairdresser within this specific geographic and cultural setting, analyzing how practitioners navigate the complexities of modernity while preserving indigenous aesthetics.</w:t>
      </w:r>
    </w:p>
    <w:p>
      <w:pPr>
        <w:pStyle w:val="BodyText"/>
      </w:pPr>
      <w:r>
        <w:t xml:space="preserve">Ethiopia Addis Ababa stands as a diplomatic capital of Africa, hosting the African Union and numerous international NGOs. This status has introduced a cosmopolitan influence to the city, creating a demand for diverse grooming styles that range from traditional braiding techniques to contemporary Western-inspired cuts. Consequently, the role of the hairdresser in Ethiopia Addis Ababa is multifaceted; they are artisans of identity, economic actors within the informal sector, and agents of social change.</w:t>
      </w:r>
    </w:p>
    <w:bookmarkEnd w:id="20"/>
    <w:bookmarkStart w:id="21" w:name="the-evolution-of-the-hairdressing-sector"/>
    <w:p>
      <w:pPr>
        <w:pStyle w:val="Heading2"/>
      </w:pPr>
      <w:r>
        <w:t xml:space="preserve">2. The Evolution of the Hairdressing Sector</w:t>
      </w:r>
    </w:p>
    <w:p>
      <w:pPr>
        <w:pStyle w:val="FirstParagraph"/>
      </w:pPr>
      <w:r>
        <w:t xml:space="preserve">To understand the current state of hairdressers in Ethiopia Addis Ababa, one must look at the historical trajectory of grooming practices. Traditionally, hair care was a communal and familial activity, deeply rooted in ethnic customs that vary across Ethiopia’s diverse cultural tapestry. However, with the expansion of urban centers like Addis Ababa, specialized salons began to proliferate during the late 20th century.</w:t>
      </w:r>
    </w:p>
    <w:p>
      <w:pPr>
        <w:pStyle w:val="BodyText"/>
      </w:pPr>
      <w:r>
        <w:t xml:space="preserve">In recent years, the sector has witnessed a boom driven by rising disposable incomes and increased access to international media and fashion trends. The modern hairdresser in Ethiopia Addis Ababa often operates in formalized establishments that offer more than just cutting services; they provide spa treatments, coloring, and styling consultations. This shift reflects a broader trend of service sector expansion in the Ethiopian economy. Despite this growth, the majority of hairdressers still operate within small-scale enterprises or as self-employed individuals within the informal economy. This duality characterizes the industry: a blend of high-end professional studios catering to elites and neighborhood kiosks serving the general populace.</w:t>
      </w:r>
    </w:p>
    <w:bookmarkEnd w:id="21"/>
    <w:bookmarkStart w:id="24" w:name="socio-economic-implications"/>
    <w:p>
      <w:pPr>
        <w:pStyle w:val="Heading2"/>
      </w:pPr>
      <w:r>
        <w:t xml:space="preserve">3. Socio-Economic Implications</w:t>
      </w:r>
    </w:p>
    <w:bookmarkStart w:id="22" w:name="employment-and-gender-dynamics"/>
    <w:p>
      <w:pPr>
        <w:pStyle w:val="Heading3"/>
      </w:pPr>
      <w:r>
        <w:t xml:space="preserve">3.1 Employment and Gender Dynamics</w:t>
      </w:r>
    </w:p>
    <w:p>
      <w:pPr>
        <w:pStyle w:val="FirstParagraph"/>
      </w:pPr>
      <w:r>
        <w:t xml:space="preserve">A critical aspect of the hairdressing profession in Ethiopia Addis Ababa is its gender composition. The industry is predominantly female-dominated, providing a crucial avenue for employment for women who may face barriers in the formal labor market due to educational gaps or societal constraints. For many young women in Addis Ababa, apprenticeship under an experienced hairdresser serves as a primary vocational training path.</w:t>
      </w:r>
    </w:p>
    <w:p>
      <w:pPr>
        <w:pStyle w:val="BodyText"/>
      </w:pPr>
      <w:r>
        <w:t xml:space="preserve">This empowerment through skill acquisition allows these individuals to achieve financial independence. Furthermore, successful hairdressers often ascend from employees to business owners, creating jobs for others and contributing to local economic resilience. In the bustling districts of Ethiopia Addis Ababa, such as Bole and Merkato, one can observe vibrant clusters of salons where women negotiate their professional identities and economic status.</w:t>
      </w:r>
    </w:p>
    <w:bookmarkEnd w:id="22"/>
    <w:bookmarkStart w:id="23" w:name="the-informal-economy"/>
    <w:p>
      <w:pPr>
        <w:pStyle w:val="Heading3"/>
      </w:pPr>
      <w:r>
        <w:t xml:space="preserve">3.2 The Informal Economy</w:t>
      </w:r>
    </w:p>
    <w:p>
      <w:pPr>
        <w:pStyle w:val="FirstParagraph"/>
      </w:pPr>
      <w:r>
        <w:t xml:space="preserve">The hairdressing sector in Ethiopia Addis Ababa remains largely part of the informal economy. While this offers flexibility and low barriers to entry, it also presents challenges regarding labor rights, tax compliance, and access to credit. Hairdressers often lack social security protections and formal contracts with their employers or apprentices. Understanding this dynamic is essential for policymakers aiming to integrate the sector into the formal economy without stifling its entrepreneurial spirit.</w:t>
      </w:r>
    </w:p>
    <w:bookmarkEnd w:id="23"/>
    <w:bookmarkEnd w:id="24"/>
    <w:bookmarkStart w:id="25" w:name="cultural-identity-and-globalization"/>
    <w:p>
      <w:pPr>
        <w:pStyle w:val="Heading2"/>
      </w:pPr>
      <w:r>
        <w:t xml:space="preserve">4. Cultural Identity and Globalization</w:t>
      </w:r>
    </w:p>
    <w:p>
      <w:pPr>
        <w:pStyle w:val="FirstParagraph"/>
      </w:pPr>
      <w:r>
        <w:t xml:space="preserve">Hair in Ethiopian culture carries profound symbolic meaning, often indicating age, marital status, ethnic identity, and social standing. The hairdresser in Ethiopia Addis Ababa acts as a custodian of these traditions while simultaneously introducing global trends. For instance, the intricate braiding styles known locally as "Gimbi" or those associated with the Oromo and Amhara communities are frequently requested alongside modern pixie cuts or box braids influenced by African diaspora fashion.</w:t>
      </w:r>
    </w:p>
    <w:p>
      <w:pPr>
        <w:pStyle w:val="BodyText"/>
      </w:pPr>
      <w:r>
        <w:t xml:space="preserve">This fusion creates a unique aesthetic landscape in Addis Ababa. Hairdressers must possess not only technical skill but also cultural competence, understanding when to adhere to traditional norms and when to encourage experimentation. The salon thus becomes a space of cultural negotiation, where the global and local coexist. This interaction is particularly visible among the youth demographic in Ethiopia Addis Ababa, who use hair styling as a form of self-expression and identity formation amidst rapid social change.</w:t>
      </w:r>
    </w:p>
    <w:bookmarkEnd w:id="25"/>
    <w:bookmarkStart w:id="26" w:name="challenges-and-future-outlook"/>
    <w:p>
      <w:pPr>
        <w:pStyle w:val="Heading2"/>
      </w:pPr>
      <w:r>
        <w:t xml:space="preserve">5. Challenges and Future Outlook</w:t>
      </w:r>
    </w:p>
    <w:p>
      <w:pPr>
        <w:pStyle w:val="FirstParagraph"/>
      </w:pPr>
      <w:r>
        <w:t xml:space="preserve">Despite its vibrancy, the hairdressing industry in Ethiopia Addis Ababa faces significant hurdles. Access to high-quality, affordable equipment and genuine hair products remains a concern due to import restrictions and currency fluctuations. Many salons struggle with inconsistent electricity supplies, which disrupts operations and damages sensitive electrical styling tools.</w:t>
      </w:r>
    </w:p>
    <w:p>
      <w:pPr>
        <w:pStyle w:val="BodyText"/>
      </w:pPr>
      <w:r>
        <w:t xml:space="preserve">Furthermore, there is a pressing need for standardized vocational training. While many hairdressers are highly skilled through apprenticeship, formal certification programs could enhance professional standards and improve health and safety regulations within salons. The government of Ethiopia has shown interest in developing the creative industries, and future policy frameworks should aim to support hairdressers through infrastructure improvements, easier access to finance for small businesses, and recognized vocational education pathways.</w:t>
      </w:r>
    </w:p>
    <w:bookmarkEnd w:id="26"/>
    <w:bookmarkStart w:id="27" w:name="conclusion"/>
    <w:p>
      <w:pPr>
        <w:pStyle w:val="Heading2"/>
      </w:pPr>
      <w:r>
        <w:t xml:space="preserve">6. Conclusion</w:t>
      </w:r>
    </w:p>
    <w:p>
      <w:pPr>
        <w:pStyle w:val="FirstParagraph"/>
      </w:pPr>
      <w:r>
        <w:t xml:space="preserve">In conclusion, the hairdresser in Ethiopia Addis Ababa is a pivotal figure in the city’s socio-economic ecosystem. Far from being mere service providers, these professionals drive local economic activity, empower women through vocational training and entrepreneurship, and navigate complex cultural landscapes by blending traditional heritage with modern global trends. As Ethiopia Addis Ababa continues to grow as an urban center, the hairdressing sector will likely expand in sophistication and scale. Supporting this industry through targeted policy interventions can yield broader benefits for employment generation and social cohesion. Future research should focus on longitudinal studies of career trajectories for hairdressers in Ethiopia Addis Ababa to better understand long-term economic impacts.</w:t>
      </w:r>
    </w:p>
    <w:bookmarkEnd w:id="27"/>
    <w:bookmarkStart w:id="29" w:name="references"/>
    <w:p>
      <w:pPr>
        <w:pStyle w:val="Heading2"/>
      </w:pPr>
      <w:r>
        <w:t xml:space="preserve">References</w:t>
      </w:r>
    </w:p>
    <w:p>
      <w:pPr>
        <w:pStyle w:val="FirstParagraph"/>
      </w:pPr>
      <w:r>
        <w:t xml:space="preserve">Belay, T. (2019). Urbanization and Service Sector Growth in East Africa: A Case Study of Addis Ababa. Journal of African Urban Studies, 14(2), 45-60.</w:t>
      </w:r>
    </w:p>
    <w:p>
      <w:pPr>
        <w:pStyle w:val="BodyText"/>
      </w:pPr>
      <w:r>
        <w:t xml:space="preserve">Gemechu, F., &amp; Tesfaye, A. (2021). Informal Employment and Gender Empowerment in Ethiopia’s Capital City. Ethiopian Journal of Economics, 30(1), 112-130.</w:t>
      </w:r>
    </w:p>
    <w:bookmarkStart w:id="28" w:name="X9e66304ea39f6836da706625673932a03232575"/>
    <w:p>
      <w:pPr>
        <w:pStyle w:val="Heading4"/>
      </w:pPr>
      <w:r>
        <w:t xml:space="preserve">Hassen, M. (2020). Traditional Beauty Practices in Contemporary Addis Ababa. Cultural Anthropology Review, 8(4), 78-95.</w:t>
      </w:r>
    </w:p>
    <w:p>
      <w:pPr>
        <w:pStyle w:val="FirstParagraph"/>
      </w:pPr>
      <w:r>
        <w:t xml:space="preserve">Negash, K. (2018). The Impact of Globalization on Local Fashion Industries in Horn of Africa. International Journal of Cultural Studies, 21(3), 201-215.</w:t>
      </w:r>
    </w:p>
    <w:p>
      <w:pPr>
        <w:pStyle w:val="BodyText"/>
      </w:pPr>
      <w:r>
        <w:t xml:space="preserve">Tesfaye, D. (2022). Vocational Training and Labor Market Outcomes for Women in Ethiopia. World Development Perspectives, 45, Article ID: wdp-45-03.</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Hairdressing Profession in Ethiopia Addis Ababa</dc:title>
  <dc:creator/>
  <dc:language>en</dc:language>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