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Semiotics</w:t>
      </w:r>
      <w:r>
        <w:t xml:space="preserve"> </w:t>
      </w:r>
      <w:r>
        <w:t xml:space="preserve">of</w:t>
      </w:r>
      <w:r>
        <w:t xml:space="preserve"> </w:t>
      </w:r>
      <w:r>
        <w:t xml:space="preserve">Style:</w:t>
      </w:r>
      <w:r>
        <w:t xml:space="preserve"> </w:t>
      </w:r>
      <w:r>
        <w:t xml:space="preserve">The</w:t>
      </w:r>
      <w:r>
        <w:t xml:space="preserve"> </w:t>
      </w:r>
      <w:r>
        <w:t xml:space="preserve">Hairdresser</w:t>
      </w:r>
      <w:r>
        <w:t xml:space="preserve"> </w:t>
      </w:r>
      <w:r>
        <w:t xml:space="preserve">as</w:t>
      </w:r>
      <w:r>
        <w:t xml:space="preserve"> </w:t>
      </w:r>
      <w:r>
        <w:t xml:space="preserve">Cultural</w:t>
      </w:r>
      <w:r>
        <w:t xml:space="preserve"> </w:t>
      </w:r>
      <w:r>
        <w:t xml:space="preserve">Custodian</w:t>
      </w:r>
      <w:r>
        <w:t xml:space="preserve"> </w:t>
      </w:r>
      <w:r>
        <w:t xml:space="preserve">in</w:t>
      </w:r>
      <w:r>
        <w:t xml:space="preserve"> </w:t>
      </w:r>
      <w:r>
        <w:t xml:space="preserve">Italy</w:t>
      </w:r>
      <w:r>
        <w:t xml:space="preserve"> </w:t>
      </w:r>
      <w:r>
        <w:t xml:space="preserve">Milan</w:t>
      </w:r>
    </w:p>
    <w:bookmarkStart w:id="27" w:name="X63afd8a75f28c2cfb62d82900fd5ab5bb1d2fb9"/>
    <w:p>
      <w:pPr>
        <w:pStyle w:val="Heading1"/>
      </w:pPr>
      <w:r>
        <w:t xml:space="preserve">The Semiotics of Style: The Hairdresser as Cultural Custodian in Italy Milan</w:t>
      </w:r>
    </w:p>
    <w:p>
      <w:pPr>
        <w:pStyle w:val="FirstParagraph"/>
      </w:pPr>
      <w:r>
        <w:t xml:space="preserve">By Dr. Elena Rossi, Department of Social Anthropology, University of Milan-Bicocca</w:t>
      </w:r>
    </w:p>
    <w:p>
      <w:pPr>
        <w:pStyle w:val="BodyText"/>
      </w:pPr>
      <w:r>
        <w:rPr>
          <w:bCs/>
          <w:b/>
        </w:rPr>
        <w:t xml:space="preserve">Abstract:</w:t>
      </w:r>
      <w:r>
        <w:br/>
      </w:r>
      <w:r>
        <w:t xml:space="preserve">This article examines the multifaceted role of the hairdresser within the socio-cultural landscape of Italy Milan. Moving beyond a purely functionalist perspective that views haircutting as a mere grooming service, this study argues that in Milan, the hairdresser functions as a critical node in the transmission of aesthetic values, social identity formation, and economic signaling. Through an ethnographic analysis of salon dynamics and consumer behavior in one of Italy’s fashion capitals, we explore how the</w:t>
      </w:r>
      <w:r>
        <w:t xml:space="preserve"> </w:t>
      </w:r>
      <w:r>
        <w:rPr>
          <w:bCs/>
          <w:b/>
        </w:rPr>
        <w:t xml:space="preserve">Hairdresser</w:t>
      </w:r>
      <w:r>
        <w:t xml:space="preserve"> </w:t>
      </w:r>
      <w:r>
        <w:t xml:space="preserve">serves as both artist and sociologist. The findings suggest that the prestige associated with</w:t>
      </w:r>
      <w:r>
        <w:t xml:space="preserve"> </w:t>
      </w:r>
      <w:r>
        <w:rPr>
          <w:bCs/>
          <w:b/>
        </w:rPr>
        <w:t xml:space="preserve">Italy Milan</w:t>
      </w:r>
      <w:r>
        <w:t xml:space="preserve">’s beauty industry is not accidental but rooted in a historical tradition where hairdressing is elevated to an art form, deeply intertwined with the city’s global reputation for design and luxury.</w:t>
      </w:r>
    </w:p>
    <w:bookmarkStart w:id="20" w:name="introduction"/>
    <w:p>
      <w:pPr>
        <w:pStyle w:val="Heading2"/>
      </w:pPr>
      <w:r>
        <w:t xml:space="preserve">1. Introduction</w:t>
      </w:r>
    </w:p>
    <w:p>
      <w:pPr>
        <w:pStyle w:val="FirstParagraph"/>
      </w:pPr>
      <w:r>
        <w:t xml:space="preserve">Milan stands as a beacon of global fashion, a city where aesthetics are not merely decorative but constitutive of social interaction and economic value. Within this vibrant ecosystem, the role of the professional stylist transcends the conventional boundaries of trade work. In</w:t>
      </w:r>
      <w:r>
        <w:t xml:space="preserve"> </w:t>
      </w:r>
      <w:r>
        <w:rPr>
          <w:bCs/>
          <w:b/>
        </w:rPr>
        <w:t xml:space="preserve">Italy Milan</w:t>
      </w:r>
      <w:r>
        <w:t xml:space="preserve">, the salon is not simply a place for maintenance; it is a theater of self-expression and a site where cultural capital is negotiated.</w:t>
      </w:r>
    </w:p>
    <w:p>
      <w:pPr>
        <w:pStyle w:val="BodyText"/>
      </w:pPr>
      <w:r>
        <w:t xml:space="preserve">The present study aims to contextualize the profession of the hairdresser within this specific geographic and cultural milieu. While global literature often categorizes hairdressing under vocational services or beauty trade, recent sociological trends in Northern Italy suggest a re-evaluation of this role. The contemporary</w:t>
      </w:r>
      <w:r>
        <w:t xml:space="preserve"> </w:t>
      </w:r>
      <w:r>
        <w:rPr>
          <w:bCs/>
          <w:b/>
        </w:rPr>
        <w:t xml:space="preserve">Hairdresser</w:t>
      </w:r>
      <w:r>
        <w:t xml:space="preserve"> </w:t>
      </w:r>
      <w:r>
        <w:t xml:space="preserve">in Milan is increasingly perceived as a curator of identity, bridging the gap between high-fashion editorial standards and individual client needs. This article explores how the unique confluence of historical artisanal traditions and modern commercial pressures in</w:t>
      </w:r>
      <w:r>
        <w:t xml:space="preserve"> </w:t>
      </w:r>
      <w:r>
        <w:rPr>
          <w:bCs/>
          <w:b/>
        </w:rPr>
        <w:t xml:space="preserve">Italy Milan</w:t>
      </w:r>
      <w:r>
        <w:t xml:space="preserve"> </w:t>
      </w:r>
      <w:r>
        <w:t xml:space="preserve">shapes the professional identity and social impact of hairdressers.</w:t>
      </w:r>
    </w:p>
    <w:bookmarkEnd w:id="20"/>
    <w:bookmarkStart w:id="21" w:name="X7d95fa660db3ab62705acfed703332acebaf4d1"/>
    <w:p>
      <w:pPr>
        <w:pStyle w:val="Heading2"/>
      </w:pPr>
      <w:r>
        <w:t xml:space="preserve">2. Historical Context: The Artisan Tradition in Lombardy</w:t>
      </w:r>
    </w:p>
    <w:p>
      <w:pPr>
        <w:pStyle w:val="FirstParagraph"/>
      </w:pPr>
      <w:r>
        <w:t xml:space="preserve">To understand the current status of the hairdresser, one must look to the historical roots of craftsmanship in Lombardy. Unlike industrial centers that prioritized mass production, regions surrounding Milan have long prided themselves on artisanal excellence. This ethos permeates the beauty industry, where technical skill is revered with a近乎 religious devotion.</w:t>
      </w:r>
    </w:p>
    <w:p>
      <w:pPr>
        <w:pStyle w:val="BodyText"/>
      </w:pPr>
      <w:r>
        <w:t xml:space="preserve">In the mid-20th century, as Milan transformed from an industrial hub into a fashion capital, local stylists began to collaborate closely with designers. These early collaborations established a precedent: hair was seen as an integral component of the total look. Consequently, the</w:t>
      </w:r>
      <w:r>
        <w:t xml:space="preserve"> </w:t>
      </w:r>
      <w:r>
        <w:rPr>
          <w:bCs/>
          <w:b/>
        </w:rPr>
        <w:t xml:space="preserve">Hairdresser</w:t>
      </w:r>
      <w:r>
        <w:t xml:space="preserve"> </w:t>
      </w:r>
      <w:r>
        <w:t xml:space="preserve">became embedded in the fashion cycle itself. In</w:t>
      </w:r>
      <w:r>
        <w:t xml:space="preserve"> </w:t>
      </w:r>
      <w:r>
        <w:rPr>
          <w:bCs/>
          <w:b/>
        </w:rPr>
        <w:t xml:space="preserve">Italy Milan</w:t>
      </w:r>
      <w:r>
        <w:t xml:space="preserve">, this historical integration means that stylists are not isolated from broader artistic movements but are active participants in them. The legacy of these "maestri" (masters) continues to influence training and professional expectations today, demanding a level of technical precision and aesthetic intuition that distinguishes the Milanese practitioner from their counterparts in other global cities.</w:t>
      </w:r>
    </w:p>
    <w:bookmarkEnd w:id="21"/>
    <w:bookmarkStart w:id="22" w:name="the-salon-as-a-social-laboratory"/>
    <w:p>
      <w:pPr>
        <w:pStyle w:val="Heading2"/>
      </w:pPr>
      <w:r>
        <w:t xml:space="preserve">3. The Salon as a Social Laboratory</w:t>
      </w:r>
    </w:p>
    <w:p>
      <w:pPr>
        <w:pStyle w:val="FirstParagraph"/>
      </w:pPr>
      <w:r>
        <w:t xml:space="preserve">The physical space of the salon in Milan serves as more than a commercial outlet; it operates as a social laboratory. Ethnographic observations reveal that interactions between hairdressers and clients are highly ritualized yet deeply personal. The consultation phase, often lasting ten to fifteen minutes, involves not only discussing cut and color but also reading the client’s body language, lifestyle, and professional aspirations.</w:t>
      </w:r>
    </w:p>
    <w:p>
      <w:pPr>
        <w:pStyle w:val="BodyText"/>
      </w:pPr>
      <w:r>
        <w:t xml:space="preserve">In this context, the</w:t>
      </w:r>
      <w:r>
        <w:t xml:space="preserve"> </w:t>
      </w:r>
      <w:r>
        <w:rPr>
          <w:bCs/>
          <w:b/>
        </w:rPr>
        <w:t xml:space="preserve">Hairdresser</w:t>
      </w:r>
      <w:r>
        <w:t xml:space="preserve"> </w:t>
      </w:r>
      <w:r>
        <w:t xml:space="preserve">acts as a confidant and advisor. For many clients in</w:t>
      </w:r>
      <w:r>
        <w:t xml:space="preserve"> </w:t>
      </w:r>
      <w:r>
        <w:rPr>
          <w:bCs/>
          <w:b/>
        </w:rPr>
        <w:t xml:space="preserve">Italy Milan</w:t>
      </w:r>
      <w:r>
        <w:t xml:space="preserve">, visiting their stylist is a weekly or bi-weekly ritual that provides continuity in an otherwise rapidly changing social environment. The hairdresser’s advice carries weight because it is informed by an intimate knowledge of local trends and personal history. This dynamic creates a relationship of trust and dependency that goes beyond transactional service exchange.</w:t>
      </w:r>
    </w:p>
    <w:p>
      <w:pPr>
        <w:pStyle w:val="BodyText"/>
      </w:pPr>
      <w:r>
        <w:t xml:space="preserve">Furthermore, the salon serves as a networking hub for Milan’s elite. It is not uncommon to find politicians, business leaders, and creatives congregating in high-end salons during fashion weeks. The ability of a hairdresser to navigate these spaces with discretion and style enhances their social capital. Thus, the profession in</w:t>
      </w:r>
      <w:r>
        <w:t xml:space="preserve"> </w:t>
      </w:r>
      <w:r>
        <w:rPr>
          <w:bCs/>
          <w:b/>
        </w:rPr>
        <w:t xml:space="preserve">Italy Milan</w:t>
      </w:r>
      <w:r>
        <w:t xml:space="preserve"> </w:t>
      </w:r>
      <w:r>
        <w:t xml:space="preserve">requires a sophisticated blend of technical skill, emotional intelligence, and social awareness.</w:t>
      </w:r>
    </w:p>
    <w:bookmarkEnd w:id="22"/>
    <w:bookmarkStart w:id="23" w:name="economic-implications-and-branding"/>
    <w:p>
      <w:pPr>
        <w:pStyle w:val="Heading2"/>
      </w:pPr>
      <w:r>
        <w:t xml:space="preserve">4. Economic Implications and Branding</w:t>
      </w:r>
    </w:p>
    <w:p>
      <w:pPr>
        <w:pStyle w:val="FirstParagraph"/>
      </w:pPr>
      <w:r>
        <w:t xml:space="preserve">The economic model of hairdressing in Milan is distinct from other regions due to the high value placed on branding. Top-tier hairdressers in</w:t>
      </w:r>
      <w:r>
        <w:t xml:space="preserve"> </w:t>
      </w:r>
      <w:r>
        <w:rPr>
          <w:bCs/>
          <w:b/>
        </w:rPr>
        <w:t xml:space="preserve">Italy Milan</w:t>
      </w:r>
      <w:r>
        <w:t xml:space="preserve"> </w:t>
      </w:r>
      <w:r>
        <w:t xml:space="preserve">are not merely service providers; they are brands unto themselves. Their names appear on billboards, magazine covers, and social media platforms with millions of followers.</w:t>
      </w:r>
    </w:p>
    <w:p>
      <w:pPr>
        <w:pStyle w:val="BodyText"/>
      </w:pPr>
      <w:r>
        <w:t xml:space="preserve">This celebrity status drives significant economic activity. Clients travel from across Italy and the globe specifically to visit renowned salons in districts such as Brera or Via Montenapoleone. The willingness of clients to pay premium prices reflects a perception of value that includes artistic creation, exclusivity, and social signaling. For the</w:t>
      </w:r>
      <w:r>
        <w:t xml:space="preserve"> </w:t>
      </w:r>
      <w:r>
        <w:rPr>
          <w:bCs/>
          <w:b/>
        </w:rPr>
        <w:t xml:space="preserve">Hairdresser</w:t>
      </w:r>
      <w:r>
        <w:t xml:space="preserve">, this presents both an opportunity and a pressure. They must maintain a constant presence in the public eye, adapting quickly to viral trends while preserving their unique aesthetic signature.</w:t>
      </w:r>
    </w:p>
    <w:p>
      <w:pPr>
        <w:pStyle w:val="BodyText"/>
      </w:pPr>
      <w:r>
        <w:t xml:space="preserve">Moreover, this branding economy reinforces Milan’s position as a global leader in beauty standards. By exporting these high-value services and associated lifestyles, hairdressers contribute indirectly to the city’s tourism and soft power. The success of individual stylists is often viewed as a reflection of the broader excellence of Italian craftsmanship, further elevating the status of the profession.</w:t>
      </w:r>
    </w:p>
    <w:bookmarkEnd w:id="23"/>
    <w:bookmarkStart w:id="24" w:name="challenges-in-a-digital-age"/>
    <w:p>
      <w:pPr>
        <w:pStyle w:val="Heading2"/>
      </w:pPr>
      <w:r>
        <w:t xml:space="preserve">5. Challenges in a Digital Age</w:t>
      </w:r>
    </w:p>
    <w:p>
      <w:pPr>
        <w:pStyle w:val="FirstParagraph"/>
      </w:pPr>
      <w:r>
        <w:t xml:space="preserve">Despite its prestige, the role of the hairdresser in</w:t>
      </w:r>
      <w:r>
        <w:t xml:space="preserve"> </w:t>
      </w:r>
      <w:r>
        <w:rPr>
          <w:bCs/>
          <w:b/>
        </w:rPr>
        <w:t xml:space="preserve">Italy Milan</w:t>
      </w:r>
      <w:r>
        <w:t xml:space="preserve"> </w:t>
      </w:r>
      <w:r>
        <w:t xml:space="preserve">faces challenges from digitalization and changing consumer behaviors. The rise of social media has democratized fashion knowledge, allowing clients to arrive at salons with specific images from Instagram or TikTok. While this empowers clients, it can also reduce the stylist’s role to that of a mere executor of pre-conceived ideas.</w:t>
      </w:r>
    </w:p>
    <w:p>
      <w:pPr>
        <w:pStyle w:val="BodyText"/>
      </w:pPr>
      <w:r>
        <w:t xml:space="preserve">To counter this, forward-thinking hairdressers in Milan are emphasizing the irreplaceable value of human intuition and customization. They argue that no digital image can capture the nuances of texture, face shape, and personal history as effectively as an experienced eye. This resistance to pure commodification is crucial for maintaining the artistic integrity of the profession.</w:t>
      </w:r>
    </w:p>
    <w:p>
      <w:pPr>
        <w:pStyle w:val="BodyText"/>
      </w:pPr>
      <w:r>
        <w:t xml:space="preserve">Additionally, there is a growing demand for sustainability and ethical practices in</w:t>
      </w:r>
      <w:r>
        <w:t xml:space="preserve"> </w:t>
      </w:r>
      <w:r>
        <w:rPr>
          <w:bCs/>
          <w:b/>
        </w:rPr>
        <w:t xml:space="preserve">Italy Milan</w:t>
      </w:r>
      <w:r>
        <w:t xml:space="preserve">. Modern hairdressers are increasingly expected to use eco-friendly products and adopt sustainable business models. This shift requires continuous education and adaptation, pushing the profession toward a more responsible future without sacrificing aesthetic quality.</w:t>
      </w:r>
    </w:p>
    <w:bookmarkEnd w:id="24"/>
    <w:bookmarkStart w:id="26" w:name="conclusion"/>
    <w:p>
      <w:pPr>
        <w:pStyle w:val="Heading2"/>
      </w:pPr>
      <w:r>
        <w:t xml:space="preserve">6. Conclusion</w:t>
      </w:r>
    </w:p>
    <w:p>
      <w:pPr>
        <w:pStyle w:val="FirstParagraph"/>
      </w:pPr>
      <w:r>
        <w:t xml:space="preserve">In conclusion, the hairdresser in</w:t>
      </w:r>
      <w:r>
        <w:t xml:space="preserve"> </w:t>
      </w:r>
      <w:r>
        <w:rPr>
          <w:bCs/>
          <w:b/>
        </w:rPr>
        <w:t xml:space="preserve">Italy Milan</w:t>
      </w:r>
      <w:r>
        <w:t xml:space="preserve"> </w:t>
      </w:r>
      <w:r>
        <w:t xml:space="preserve">occupies a unique position at the intersection of art, commerce, and social interaction. Far from being a trivial service provider, this professional plays a pivotal role in constructing individual identity and maintaining the city’s cultural prestige. The historical tradition of craftsmanship, combined with modern branding dynamics, creates an environment where hairdressing is respected as a high art form.</w:t>
      </w:r>
    </w:p>
    <w:p>
      <w:pPr>
        <w:pStyle w:val="BodyText"/>
      </w:pPr>
      <w:r>
        <w:t xml:space="preserve">As Milan continues to evolve as a global fashion capital, the role of the hairdresser will likely expand further into areas of consultancy, media production, and sustainable innovation. Understanding this complexity is essential for anyone studying the social dynamics of modern urban centers. The</w:t>
      </w:r>
      <w:r>
        <w:t xml:space="preserve"> </w:t>
      </w:r>
      <w:r>
        <w:rPr>
          <w:bCs/>
          <w:b/>
        </w:rPr>
        <w:t xml:space="preserve">Hairdresser</w:t>
      </w:r>
      <w:r>
        <w:t xml:space="preserve"> </w:t>
      </w:r>
      <w:r>
        <w:t xml:space="preserve">in</w:t>
      </w:r>
      <w:r>
        <w:t xml:space="preserve"> </w:t>
      </w:r>
      <w:r>
        <w:rPr>
          <w:bCs/>
          <w:b/>
        </w:rPr>
        <w:t xml:space="preserve">Italy Milan</w:t>
      </w:r>
      <w:r>
        <w:t xml:space="preserve"> </w:t>
      </w:r>
      <w:r>
        <w:t xml:space="preserve">is not just cutting hair; they are shaping culture.</w:t>
      </w:r>
    </w:p>
    <w:bookmarkStart w:id="25" w:name="references"/>
    <w:p>
      <w:pPr>
        <w:pStyle w:val="Heading3"/>
      </w:pPr>
      <w:r>
        <w:t xml:space="preserve">References</w:t>
      </w:r>
    </w:p>
    <w:p>
      <w:pPr>
        <w:pStyle w:val="FirstParagraph"/>
      </w:pPr>
      <w:r>
        <w:rPr>
          <w:iCs/>
          <w:i/>
        </w:rPr>
        <w:t xml:space="preserve">Note: References are illustrative for the purpose of this academic format.</w:t>
      </w:r>
    </w:p>
    <w:p>
      <w:pPr>
        <w:numPr>
          <w:ilvl w:val="0"/>
          <w:numId w:val="1001"/>
        </w:numPr>
        <w:pStyle w:val="Compact"/>
      </w:pPr>
      <w:r>
        <w:t xml:space="preserve">Bianchi, L. (2018). *Craftsmanship and Modernity in Lombardy*. Milan University Press.</w:t>
      </w:r>
    </w:p>
    <w:p>
      <w:pPr>
        <w:numPr>
          <w:ilvl w:val="0"/>
          <w:numId w:val="1001"/>
        </w:numPr>
        <w:pStyle w:val="Compact"/>
      </w:pPr>
      <w:r>
        <w:t xml:space="preserve">Garcia, M. &amp; Rossi, E. (2021). "The Salon as Social Space: Ethnographies of Milan." *Journal of Urban Anthropology*, 45(3), 112-130.</w:t>
      </w:r>
    </w:p>
    <w:p>
      <w:pPr>
        <w:numPr>
          <w:ilvl w:val="0"/>
          <w:numId w:val="1001"/>
        </w:numPr>
        <w:pStyle w:val="Compact"/>
      </w:pPr>
      <w:r>
        <w:t xml:space="preserve">Mancini, A. (2019). *Fashion Capitals and the Politics of Appearance*. Oxford Academic Journals.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Semiotics of Style: The Hairdresser as Cultural Custodian in Italy Milan</dc:title>
  <dc:creator/>
  <dc:language>en</dc:language>
  <cp:keywords/>
  <dcterms:created xsi:type="dcterms:W3CDTF">2026-07-30T06:47:20Z</dcterms:created>
  <dcterms:modified xsi:type="dcterms:W3CDTF">2026-07-30T06:47:20Z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