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Socio-Economic</w:t>
      </w:r>
      <w:r>
        <w:t xml:space="preserve"> </w:t>
      </w:r>
      <w:r>
        <w:t xml:space="preserve">and</w:t>
      </w:r>
      <w:r>
        <w:t xml:space="preserve"> </w:t>
      </w:r>
      <w:r>
        <w:t xml:space="preserve">Cultural</w:t>
      </w:r>
      <w:r>
        <w:t xml:space="preserve"> </w:t>
      </w:r>
      <w:r>
        <w:t xml:space="preserve">Dynamics</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Karachi,</w:t>
      </w:r>
      <w:r>
        <w:t xml:space="preserve"> </w:t>
      </w:r>
      <w:r>
        <w:t xml:space="preserve">Pakistan</w:t>
      </w:r>
    </w:p>
    <w:bookmarkStart w:id="28" w:name="X3b5a89ac1b5b2c4f648268c90ff94161efb7b4a"/>
    <w:p>
      <w:pPr>
        <w:pStyle w:val="Heading1"/>
      </w:pPr>
      <w:r>
        <w:t xml:space="preserve">The Socio-Economic and Cultural Dynamics of the Hairdresser Profession in Karachi, Pakistan</w:t>
      </w:r>
    </w:p>
    <w:p>
      <w:pPr>
        <w:pStyle w:val="FirstParagraph"/>
      </w:pPr>
      <w:r>
        <w:t xml:space="preserve">Ahmed Raza Khan</w:t>
      </w:r>
      <w:r>
        <w:br/>
      </w:r>
      <w:r>
        <w:t xml:space="preserve">Department of Sociology, University of Karachi</w:t>
      </w:r>
      <w:r>
        <w:br/>
      </w:r>
      <w:r>
        <w:t xml:space="preserve">Email: a.khan@uok.edu.pk</w:t>
      </w:r>
    </w:p>
    <w:p>
      <w:pPr>
        <w:pStyle w:val="BodyText"/>
      </w:pPr>
      <w:r>
        <w:rPr>
          <w:bCs/>
          <w:b/>
        </w:rPr>
        <w:t xml:space="preserve">Abstract:</w:t>
      </w:r>
      <w:r>
        <w:br/>
      </w:r>
      <w:r>
        <w:br/>
      </w:r>
      <w:r>
        <w:t xml:space="preserve">This academic article examines the multifaceted role of the hairdresser within the urban fabric of Pakistan, with a specific focus on Karachi. As one of the most densely populated cities in the world, Karachi serves as a unique microcosm for understanding labor migration, cultural preservation, and economic resilience. The study explores how hair salons function not merely as aesthetic service providers but as critical social hubs that facilitate community bonding and professional networking among diverse demographic groups. Through an analysis of historical trends and contemporary socio-economic data, this paper argues that the hairdresser profession in Karachi is a vital sector contributing significantly to the local informal economy while simultaneously navigating complex gender norms and cultural expectations.</w:t>
      </w:r>
    </w:p>
    <w:p>
      <w:pPr>
        <w:pStyle w:val="BodyText"/>
      </w:pPr>
      <w:r>
        <w:rPr>
          <w:bCs/>
          <w:b/>
        </w:rPr>
        <w:t xml:space="preserve">Keywords:</w:t>
      </w:r>
      <w:r>
        <w:t xml:space="preserve"> </w:t>
      </w:r>
      <w:r>
        <w:t xml:space="preserve">Hairdresser, Pakistan, Karachi, Informal Economy, Social Hubs, Cultural Identity, Urban Sociology.</w:t>
      </w:r>
    </w:p>
    <w:bookmarkStart w:id="20" w:name="introduction"/>
    <w:p>
      <w:pPr>
        <w:pStyle w:val="Heading2"/>
      </w:pPr>
      <w:r>
        <w:t xml:space="preserve">1. Introduction</w:t>
      </w:r>
    </w:p>
    <w:p>
      <w:pPr>
        <w:pStyle w:val="FirstParagraph"/>
      </w:pPr>
      <w:r>
        <w:t xml:space="preserve">The profession of the hairdresser has evolved significantly over the last century across South Asia. In the context of Pakistan, particularly in its commercial capital Karachi, this profession holds a distinct place in both historical tradition and modern urban life. Karachi is not just a geographic location; it is a melting pot of cultures, languages, and ethnicities from all over Pakistan. It attracts millions of migrants seeking economic opportunities, creating a dynamic social environment where traditional practices meet global influences.</w:t>
      </w:r>
    </w:p>
    <w:p>
      <w:pPr>
        <w:pStyle w:val="BodyText"/>
      </w:pPr>
      <w:r>
        <w:t xml:space="preserve">In this dense urban landscape, the hairdresser serves as more than an artisan. The salon becomes a third space—a social environment separate from the two usual social environments of home and the workplace. For men and women in Karachi, visiting a hairdresser is often a ritualistic practice that reinforces community ties. This article aims to provide an academic overview of how the hairdresser profession operates within Pakistan’s largest city, analyzing its economic implications, social functions, and cultural significance.</w:t>
      </w:r>
    </w:p>
    <w:bookmarkEnd w:id="20"/>
    <w:bookmarkStart w:id="21" w:name="Xa17718098f7bb2b6efaf9fc5509d88259d556eb"/>
    <w:p>
      <w:pPr>
        <w:pStyle w:val="Heading2"/>
      </w:pPr>
      <w:r>
        <w:t xml:space="preserve">2. Historical Context and Evolution in Karachi</w:t>
      </w:r>
    </w:p>
    <w:p>
      <w:pPr>
        <w:pStyle w:val="FirstParagraph"/>
      </w:pPr>
      <w:r>
        <w:t xml:space="preserve">The history of haircutting and grooming in Karachi dates back to pre-partition era when traditional 'nai' (barber) communities served specific neighborhoods. However, the modern concept of the salon emerged post-1947, influenced by Western trends brought back by returning migrants and expatriates. As Karachi grew into a metropolis, these traditional setups transformed into sophisticated beauty parlors and grooming centers.</w:t>
      </w:r>
    </w:p>
    <w:p>
      <w:pPr>
        <w:pStyle w:val="BodyText"/>
      </w:pPr>
      <w:r>
        <w:t xml:space="preserve">In recent decades, especially after the economic reforms of the 1990s and the subsequent boom in consumerism during the 2000s, Karachi witnessed an explosion of salon culture. Areas like Clifton, DHA (Defense Housing Authority), and Gulshan-e-Iqbal became hotspots for high-end salons catering to the elite. Simultaneously, neighborhood-based salons proliferated in areas like Lyari, Korangi, and North Nazimabad, serving the working class. This dichotomy highlights the stratified nature of service provision in Pakistan’s largest city.</w:t>
      </w:r>
    </w:p>
    <w:bookmarkEnd w:id="21"/>
    <w:bookmarkStart w:id="22" w:name="the-hairdresser-as-a-social-hub"/>
    <w:p>
      <w:pPr>
        <w:pStyle w:val="Heading2"/>
      </w:pPr>
      <w:r>
        <w:t xml:space="preserve">3. The Hairdresser as a Social Hub</w:t>
      </w:r>
    </w:p>
    <w:p>
      <w:pPr>
        <w:pStyle w:val="FirstParagraph"/>
      </w:pPr>
      <w:r>
        <w:t xml:space="preserve">A critical aspect of the hairdresser profession in Karachi is its role as a social nexus. Unlike many Western countries where appointments are strictly transactional, in Karachi, the time spent with a hairdresser is often filled with extensive conversation. This interaction serves several sociological functions:</w:t>
      </w:r>
    </w:p>
    <w:p>
      <w:pPr>
        <w:numPr>
          <w:ilvl w:val="0"/>
          <w:numId w:val="1001"/>
        </w:numPr>
        <w:pStyle w:val="Compact"/>
      </w:pPr>
      <w:r>
        <w:rPr>
          <w:bCs/>
          <w:b/>
        </w:rPr>
        <w:t xml:space="preserve">Information Exchange:</w:t>
      </w:r>
      <w:r>
        <w:t xml:space="preserve"> </w:t>
      </w:r>
      <w:r>
        <w:t xml:space="preserve">Salons act as informal newsstands where political commentary, economic trends, and local gossip are exchanged.</w:t>
      </w:r>
    </w:p>
    <w:p>
      <w:pPr>
        <w:numPr>
          <w:ilvl w:val="0"/>
          <w:numId w:val="1001"/>
        </w:numPr>
        <w:pStyle w:val="Compact"/>
      </w:pPr>
      <w:r>
        <w:rPr>
          <w:bCs/>
          <w:b/>
        </w:rPr>
        <w:t xml:space="preserve">Mental Health Support:</w:t>
      </w:r>
      <w:r>
        <w:t xml:space="preserve"> </w:t>
      </w:r>
      <w:r>
        <w:t xml:space="preserve">For many individuals in Karachi, the hairdresser acts as a confidant. The relatively safe and private environment allows clients to discuss personal issues ranging from marital problems to workplace stress.</w:t>
      </w:r>
    </w:p>
    <w:p>
      <w:pPr>
        <w:numPr>
          <w:ilvl w:val="0"/>
          <w:numId w:val="1001"/>
        </w:numPr>
        <w:pStyle w:val="Compact"/>
      </w:pPr>
      <w:r>
        <w:rPr>
          <w:bCs/>
          <w:b/>
        </w:rPr>
        <w:t xml:space="preserve">Cultural Preservation:</w:t>
      </w:r>
      <w:r>
        <w:t xml:space="preserve"> </w:t>
      </w:r>
      <w:r>
        <w:t xml:space="preserve">Traditional grooming techniques for specific ethnic groups (such as Sindhi or Balochi styles) are preserved within these spaces, ensuring cultural continuity amidst rapid urbanization.</w:t>
      </w:r>
    </w:p>
    <w:p>
      <w:pPr>
        <w:pStyle w:val="FirstParagraph"/>
      </w:pPr>
      <w:r>
        <w:t xml:space="preserve">This social function is particularly vital in Karachi’s high-pressure environment. The anonymity offered by the salon chair allows individuals from diverse backgrounds to interact freely, bridging ethnic and class divides that might otherwise remain segregated in other public spheres.</w:t>
      </w:r>
    </w:p>
    <w:bookmarkEnd w:id="22"/>
    <w:bookmarkStart w:id="23" w:name="economic-implications-and-labor-dynamics"/>
    <w:p>
      <w:pPr>
        <w:pStyle w:val="Heading2"/>
      </w:pPr>
      <w:r>
        <w:t xml:space="preserve">4. Economic Implications and Labor Dynamics</w:t>
      </w:r>
    </w:p>
    <w:p>
      <w:pPr>
        <w:pStyle w:val="FirstParagraph"/>
      </w:pPr>
      <w:r>
        <w:t xml:space="preserve">The hairdressing industry contributes substantially to the informal economy of Pakistan. In Karachi, it provides employment for hundreds of thousands of individuals, ranging from skilled stylists to apprentices and support staff. Many professionals enter this field through vocational training institutes established in various districts of Karachi.</w:t>
      </w:r>
    </w:p>
    <w:p>
      <w:pPr>
        <w:pStyle w:val="BodyText"/>
      </w:pPr>
      <w:r>
        <w:t xml:space="preserve">However, the economic landscape is challenging. Issues such as seasonal fluctuation in income, lack of formal labor protections, and dependence on disposable income levels affect stability. Despite these challenges, successful hairdressers in prime locations can command high fees, reflecting the city’s growing middle class and their willingness to invest in personal grooming as a form of social capital.</w:t>
      </w:r>
    </w:p>
    <w:bookmarkEnd w:id="23"/>
    <w:bookmarkStart w:id="24" w:name="gender-segregation-and-cultural-norms"/>
    <w:p>
      <w:pPr>
        <w:pStyle w:val="Heading2"/>
      </w:pPr>
      <w:r>
        <w:t xml:space="preserve">5. Gender Segregation and Cultural Norms</w:t>
      </w:r>
    </w:p>
    <w:p>
      <w:pPr>
        <w:pStyle w:val="FirstParagraph"/>
      </w:pPr>
      <w:r>
        <w:t xml:space="preserve">Gender plays a pivotal role in the operation of hair salons in Pakistan Karachi. While unisex salons exist, particularly in upscale areas catering to expatriates and liberal urbanites, most establishments are strictly gender-segregated. Men’s barber shops (often referred to as 'chamars' or traditional bars) are predominantly male spaces characterized by camaraderie and sports discussions.</w:t>
      </w:r>
    </w:p>
    <w:p>
      <w:pPr>
        <w:pStyle w:val="BodyText"/>
      </w:pPr>
      <w:r>
        <w:t xml:space="preserve">Conversely, women’s salons offer a rare space of female autonomy in a patriarchal society. These spaces allow women to socialize away from the scrutiny of male family members, fostering female solidarity and business networking among female entrepreneurs who frequently patronize these services.</w:t>
      </w:r>
    </w:p>
    <w:bookmarkEnd w:id="24"/>
    <w:bookmarkStart w:id="25" w:name="challenges-and-future-prospects"/>
    <w:p>
      <w:pPr>
        <w:pStyle w:val="Heading2"/>
      </w:pPr>
      <w:r>
        <w:t xml:space="preserve">6. Challenges and Future Prospects</w:t>
      </w:r>
    </w:p>
    <w:p>
      <w:pPr>
        <w:pStyle w:val="FirstParagraph"/>
      </w:pPr>
      <w:r>
        <w:t xml:space="preserve">The hairdresser sector in Karachi faces numerous challenges, including power instability which impacts operational costs, inflation affecting the cost of imported grooming products, and the rise of mobile beauty services that disrupt traditional brick-and-mortar models. Furthermore, there is a growing demand for professional certification and standardized training to improve service quality and hygiene standards.</w:t>
      </w:r>
    </w:p>
    <w:p>
      <w:pPr>
        <w:pStyle w:val="BodyText"/>
      </w:pPr>
      <w:r>
        <w:t xml:space="preserve">Looking forward, digital transformation offers new opportunities. Social media platforms like Instagram have become crucial marketing tools for hairdressers in Karachi, allowing them to showcase portfolios and reach a wider audience beyond their immediate neighborhood. This shift is democratizing access to high-quality services and allowing smaller businesses to compete with larger chains.</w:t>
      </w:r>
    </w:p>
    <w:bookmarkEnd w:id="25"/>
    <w:bookmarkStart w:id="26" w:name="conclusion"/>
    <w:p>
      <w:pPr>
        <w:pStyle w:val="Heading2"/>
      </w:pPr>
      <w:r>
        <w:t xml:space="preserve">7. Conclusion</w:t>
      </w:r>
    </w:p>
    <w:p>
      <w:pPr>
        <w:pStyle w:val="FirstParagraph"/>
      </w:pPr>
      <w:r>
        <w:t xml:space="preserve">In conclusion, the hairdresser in Pakistan Karachi is a figure of significant socio-economic importance. Far exceeding the scope of mere aesthetic service, they are integral to the social fabric of one of Asia’s most vibrant cities. They facilitate cultural exchange, provide economic livelihoods, and offer essential community support structures. Understanding this profession requires an appreciation for the unique urban dynamics of Karachi, where tradition and modernity constantly negotiate space.</w:t>
      </w:r>
    </w:p>
    <w:p>
      <w:pPr>
        <w:pStyle w:val="BodyText"/>
      </w:pPr>
      <w:r>
        <w:t xml:space="preserve">Future research should focus on longitudinal studies regarding the career trajectories of hairdressers in Pakistan and the impact of digital platforms on traditional service models. As Karachi continues to expand, the role of these community anchors will likely evolve, but their fundamental importance to social cohesion remains undeniable.</w:t>
      </w:r>
    </w:p>
    <w:bookmarkEnd w:id="26"/>
    <w:bookmarkStart w:id="27" w:name="references"/>
    <w:p>
      <w:pPr>
        <w:pStyle w:val="Heading2"/>
      </w:pPr>
      <w:r>
        <w:t xml:space="preserve">References</w:t>
      </w:r>
    </w:p>
    <w:p>
      <w:pPr>
        <w:numPr>
          <w:ilvl w:val="0"/>
          <w:numId w:val="1002"/>
        </w:numPr>
        <w:pStyle w:val="Compact"/>
      </w:pPr>
      <w:r>
        <w:t xml:space="preserve">Siddiqui, M. (2018). *Urban Migration and Labor Markets in Karachi*. Journal of South Asian Development.</w:t>
      </w:r>
    </w:p>
    <w:p>
      <w:pPr>
        <w:numPr>
          <w:ilvl w:val="0"/>
          <w:numId w:val="1002"/>
        </w:numPr>
        <w:pStyle w:val="Compact"/>
      </w:pPr>
      <w:r>
        <w:t xml:space="preserve">Hussain, A. (2020). *The Informal Economy of Beauty Services in Pakistan*. Lahore Review of Economics.</w:t>
      </w:r>
    </w:p>
    <w:p>
      <w:pPr>
        <w:numPr>
          <w:ilvl w:val="0"/>
          <w:numId w:val="1002"/>
        </w:numPr>
        <w:pStyle w:val="Compact"/>
      </w:pPr>
      <w:r>
        <w:t xml:space="preserve">Khan, F. &amp; Ali, S. (2019). *Gender Spaces and Social Interaction in Urban Pakistan*. Karachi: Oxford University Press.</w:t>
      </w:r>
    </w:p>
    <w:p>
      <w:pPr>
        <w:numPr>
          <w:ilvl w:val="0"/>
          <w:numId w:val="1002"/>
        </w:numPr>
        <w:pStyle w:val="Compact"/>
      </w:pPr>
      <w:r>
        <w:t xml:space="preserve">Razaq, T. (2021). *Digital Transformation in Traditional Service Sectors: A Case Study of Salons in DHA*. Pakistan Economic Review.</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Socio-Economic and Cultural Dynamics of the Hairdresser Profession in Karachi, Pakistan</dc:title>
  <dc:creator/>
  <dc:language>en</dc:language>
  <cp:keywords/>
  <dcterms:created xsi:type="dcterms:W3CDTF">2026-07-29T22:33:35Z</dcterms:created>
  <dcterms:modified xsi:type="dcterms:W3CDTF">2026-07-29T22:33:35Z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