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Tradition</w:t>
      </w:r>
      <w:r>
        <w:t xml:space="preserve"> </w:t>
      </w:r>
      <w:r>
        <w:t xml:space="preserve">and</w:t>
      </w:r>
      <w:r>
        <w:t xml:space="preserve"> </w:t>
      </w:r>
      <w:r>
        <w:t xml:space="preserve">Modern</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Sociocultural</w:t>
      </w:r>
      <w:r>
        <w:t xml:space="preserve"> </w:t>
      </w:r>
      <w:r>
        <w:t xml:space="preserve">Analysis</w:t>
      </w:r>
    </w:p>
    <w:bookmarkStart w:id="31" w:name="X96c7c1abb91674187055d9feda1d930486edd3d"/>
    <w:p>
      <w:pPr>
        <w:pStyle w:val="Heading1"/>
      </w:pPr>
      <w:r>
        <w:t xml:space="preserve">The Artisanal Tradition and Modern Evolution of the Hairdresser in Spain Madrid</w:t>
      </w:r>
      <w:r>
        <w:br/>
      </w:r>
      <w:r>
        <w:t xml:space="preserve">A Sociocultural Analysis of Professional Identity and Urban Aesthetics</w:t>
      </w:r>
    </w:p>
    <w:p>
      <w:pPr>
        <w:pStyle w:val="FirstParagraph"/>
      </w:pPr>
      <w:r>
        <w:t xml:space="preserve">Author: Dr. Elena M. Rodriguez</w:t>
      </w:r>
      <w:r>
        <w:br/>
      </w:r>
      <w:r>
        <w:t xml:space="preserve">Institute for Urban Cultural Studies, University Complutense</w:t>
      </w:r>
    </w:p>
    <w:bookmarkStart w:id="20" w:name="abstract"/>
    <w:p>
      <w:pPr>
        <w:pStyle w:val="Heading2"/>
      </w:pPr>
      <w:r>
        <w:t xml:space="preserve">Abstract</w:t>
      </w:r>
    </w:p>
    <w:p>
      <w:pPr>
        <w:pStyle w:val="FirstParagraph"/>
      </w:pPr>
      <w:r>
        <w:t xml:space="preserve">This paper explores the multifaceted role of the Hairdresser within the specific socio-economic and cultural context of Spain Madrid. By analyzing historical trajectories, contemporary market dynamics, and sociological implications, this study argues that the profession in Madrid has transcended its utilitarian origins to become a central pillar of urban social interaction and personal identity construction. Utilizing qualitative data from interviews with practitioners in key districts such as Salamanca, Malasaña, and Chueca alongside historical archival research on</w:t>
      </w:r>
      <w:r>
        <w:t xml:space="preserve"> </w:t>
      </w:r>
      <w:r>
        <w:rPr>
          <w:bCs/>
          <w:b/>
        </w:rPr>
        <w:t xml:space="preserve">Spain Madrid</w:t>
      </w:r>
      <w:r>
        <w:t xml:space="preserve">’s grooming culture, this article delineates the shift from traditional barber shops to modern aesthetic studios. The findings suggest that the contemporary Hairdresser in Madrid serves not only as a service provider but also as a cultural curator, reflecting broader trends in Spanish society regarding gender fluidity, individualism, and artisanal heritage.</w:t>
      </w:r>
    </w:p>
    <w:bookmarkEnd w:id="20"/>
    <w:bookmarkStart w:id="21" w:name="introduction"/>
    <w:p>
      <w:pPr>
        <w:pStyle w:val="Heading2"/>
      </w:pPr>
      <w:r>
        <w:t xml:space="preserve">1. Introduction</w:t>
      </w:r>
    </w:p>
    <w:p>
      <w:pPr>
        <w:pStyle w:val="FirstParagraph"/>
      </w:pPr>
      <w:r>
        <w:t xml:space="preserve">The profession of the Hairdresser is often underestimated in sociological literature, frequently categorized merely under the umbrella of "personal care services." However, when examined through the lens of</w:t>
      </w:r>
      <w:r>
        <w:t xml:space="preserve"> </w:t>
      </w:r>
      <w:r>
        <w:rPr>
          <w:bCs/>
          <w:b/>
        </w:rPr>
        <w:t xml:space="preserve">Spain Madrid</w:t>
      </w:r>
      <w:r>
        <w:t xml:space="preserve">, a city renowned for its vibrant street life and distinct aesthetic sensibilities, the role gains significant academic weight. Madrid functions as a microcosm of contemporary Europe, where historical traditions clash and merge with hyper-modernity. In this context, the Hairdresser is an agent of social change.</w:t>
      </w:r>
    </w:p>
    <w:p>
      <w:pPr>
        <w:pStyle w:val="BodyText"/>
      </w:pPr>
      <w:r>
        <w:t xml:space="preserve">The primary objective of this</w:t>
      </w:r>
      <w:r>
        <w:t xml:space="preserve"> </w:t>
      </w:r>
      <w:r>
        <w:rPr>
          <w:bCs/>
          <w:b/>
        </w:rPr>
        <w:t xml:space="preserve">Academic Journal Article</w:t>
      </w:r>
      <w:r>
        <w:t xml:space="preserve"> </w:t>
      </w:r>
      <w:r>
        <w:t xml:space="preserve">is to dissect the evolution of the Hairdresser profession in Madrid. We posit that the specific geographical and cultural markers of</w:t>
      </w:r>
      <w:r>
        <w:t xml:space="preserve"> </w:t>
      </w:r>
      <w:r>
        <w:rPr>
          <w:bCs/>
          <w:b/>
        </w:rPr>
        <w:t xml:space="preserve">Spain Madrid</w:t>
      </w:r>
      <w:r>
        <w:t xml:space="preserve">—including its dense urban fabric, high population density, and strong emphasis on social visibility in public spaces—have shaped a unique professional identity for local practitioners. This paper will examine how the Hairdresser adapts to global trends while maintaining local distinctiveness.</w:t>
      </w:r>
    </w:p>
    <w:bookmarkEnd w:id="21"/>
    <w:bookmarkStart w:id="22" w:name="X3d2d4854a115b3655968d2c4d46e4fab7f1fc86"/>
    <w:p>
      <w:pPr>
        <w:pStyle w:val="Heading2"/>
      </w:pPr>
      <w:r>
        <w:t xml:space="preserve">2. Historical Context: From the Barbería to the Salón</w:t>
      </w:r>
    </w:p>
    <w:p>
      <w:pPr>
        <w:pStyle w:val="FirstParagraph"/>
      </w:pPr>
      <w:r>
        <w:t xml:space="preserve">To understand the current status of the Hairdresser in</w:t>
      </w:r>
      <w:r>
        <w:t xml:space="preserve"> </w:t>
      </w:r>
      <w:r>
        <w:rPr>
          <w:bCs/>
          <w:b/>
        </w:rPr>
        <w:t xml:space="preserve">Spain Madrid</w:t>
      </w:r>
      <w:r>
        <w:t xml:space="preserve">, one must first look at its historical roots. Historically, grooming spaces in Madrid were divided sharply by gender and class. The traditional</w:t>
      </w:r>
      <w:r>
        <w:t xml:space="preserve"> </w:t>
      </w:r>
      <w:r>
        <w:rPr>
          <w:iCs/>
          <w:i/>
        </w:rPr>
        <w:t xml:space="preserve">barbería</w:t>
      </w:r>
      <w:r>
        <w:t xml:space="preserve"> </w:t>
      </w:r>
      <w:r>
        <w:t xml:space="preserve">was a male-dominated space, deeply embedded in neighborhood social networks, often located near markets or plazas such as Plaza Mayor or La Latina. These spaces were characterized by oral tradition and communal interaction.</w:t>
      </w:r>
    </w:p>
    <w:p>
      <w:pPr>
        <w:pStyle w:val="BodyText"/>
      </w:pPr>
      <w:r>
        <w:t xml:space="preserve">In contrast, hairdressing for women was largely domestic until the mid-20th century. The emergence of the modern</w:t>
      </w:r>
      <w:r>
        <w:t xml:space="preserve"> </w:t>
      </w:r>
      <w:r>
        <w:rPr>
          <w:iCs/>
          <w:i/>
        </w:rPr>
        <w:t xml:space="preserve">salón de belleza</w:t>
      </w:r>
      <w:r>
        <w:t xml:space="preserve"> </w:t>
      </w:r>
      <w:r>
        <w:t xml:space="preserve">in post-Franco Madrid (late 1970s) coincided with Spain’s transition to democracy and an opening to Western influences. This era marked a pivotal shift for the Hairdresser, transforming them from a technician cutting hair into an aesthetic advisor. The city of</w:t>
      </w:r>
      <w:r>
        <w:t xml:space="preserve"> </w:t>
      </w:r>
      <w:r>
        <w:rPr>
          <w:bCs/>
          <w:b/>
        </w:rPr>
        <w:t xml:space="preserve">Spain Madrid</w:t>
      </w:r>
      <w:r>
        <w:t xml:space="preserve"> </w:t>
      </w:r>
      <w:r>
        <w:t xml:space="preserve">became a hub for high fashion, influenced by designers like Cristóbal Balenciaga and Manuel Pertegaz, thereby raising the standards and prestige of professional hairdressing.</w:t>
      </w:r>
    </w:p>
    <w:bookmarkEnd w:id="22"/>
    <w:bookmarkStart w:id="26" w:name="Xd24fc20964e3d07e5c117f103d408743d195bd1"/>
    <w:p>
      <w:pPr>
        <w:pStyle w:val="Heading2"/>
      </w:pPr>
      <w:r>
        <w:t xml:space="preserve">3. Spatial Dynamics: Districts as Professional Laboratories</w:t>
      </w:r>
    </w:p>
    <w:p>
      <w:pPr>
        <w:pStyle w:val="FirstParagraph"/>
      </w:pPr>
      <w:r>
        <w:t xml:space="preserve">The geographic distribution of Hairdressers in</w:t>
      </w:r>
      <w:r>
        <w:t xml:space="preserve"> </w:t>
      </w:r>
      <w:r>
        <w:rPr>
          <w:bCs/>
          <w:b/>
        </w:rPr>
        <w:t xml:space="preserve">Spain Madrid</w:t>
      </w:r>
      <w:r>
        <w:t xml:space="preserve"> </w:t>
      </w:r>
      <w:r>
        <w:t xml:space="preserve">reveals distinct cultural stratifications. This section analyzes three key districts:</w:t>
      </w:r>
    </w:p>
    <w:bookmarkStart w:id="23" w:name="Xb43aab07f35ebb8df8b45fa4e87e2249cc2d01b"/>
    <w:p>
      <w:pPr>
        <w:pStyle w:val="Heading3"/>
      </w:pPr>
      <w:r>
        <w:t xml:space="preserve">3.1 The Salamanca District: Elite Preservation and High Fashion</w:t>
      </w:r>
    </w:p>
    <w:p>
      <w:pPr>
        <w:pStyle w:val="FirstParagraph"/>
      </w:pPr>
      <w:r>
        <w:t xml:space="preserve">In Salamanca, the Hairdresser operates within a context of luxury and exclusivity. Clients here demand precision, privacy, and brand-name products. The professional identity is tied to international certifications and collaborations with high-end fashion houses. Here, the Hairdresser acts as a gatekeeper of status.</w:t>
      </w:r>
    </w:p>
    <w:bookmarkEnd w:id="23"/>
    <w:bookmarkStart w:id="24" w:name="Xd333957108d42ee671e0b57227b25f975f00e33"/>
    <w:p>
      <w:pPr>
        <w:pStyle w:val="Heading3"/>
      </w:pPr>
      <w:r>
        <w:t xml:space="preserve">3.2 Malasaña: Bohemianism and Alternative Aesthetics</w:t>
      </w:r>
    </w:p>
    <w:p>
      <w:pPr>
        <w:pStyle w:val="FirstParagraph"/>
      </w:pPr>
      <w:r>
        <w:t xml:space="preserve">Madri’s bohemian quarter serves as a laboratory for avant-garde hairdressing. The Hairdresser in Malasaña often embraces experimental techniques, unconventional colors, and sustainable practices. This area reflects the younger demographic of Madrid, where self-expression through hair is paramount. The professional here is less of a service provider and more of an artist collaborating with the client to create unique personal narratives.</w:t>
      </w:r>
    </w:p>
    <w:bookmarkEnd w:id="24"/>
    <w:bookmarkStart w:id="25" w:name="chueca-inclusivity-and-gender-fluidity"/>
    <w:p>
      <w:pPr>
        <w:pStyle w:val="Heading3"/>
      </w:pPr>
      <w:r>
        <w:t xml:space="preserve">3.3 Chueca: Inclusivity and Gender Fluidity</w:t>
      </w:r>
    </w:p>
    <w:p>
      <w:pPr>
        <w:pStyle w:val="FirstParagraph"/>
      </w:pPr>
      <w:r>
        <w:t xml:space="preserve">Chueca, historically the LGBTQ+ neighborhood, has profoundly influenced how the Hairdresser understands gender. In this district, traditional binary distinctions between "men’s haircuts" and "women’s styling" have largely dissolved. The modern Hairdresser in Chueca is trained to be gender-neutral in their approach, focusing on face shape and personal style rather than prescribed gender norms. This shift mirrors broader societal changes in</w:t>
      </w:r>
      <w:r>
        <w:t xml:space="preserve"> </w:t>
      </w:r>
      <w:r>
        <w:rPr>
          <w:bCs/>
          <w:b/>
        </w:rPr>
        <w:t xml:space="preserve">Spain Madrid</w:t>
      </w:r>
      <w:r>
        <w:t xml:space="preserve"> </w:t>
      </w:r>
      <w:r>
        <w:t xml:space="preserve">regarding LGBTQ+ rights and visibility.</w:t>
      </w:r>
    </w:p>
    <w:bookmarkEnd w:id="25"/>
    <w:bookmarkEnd w:id="26"/>
    <w:bookmarkStart w:id="27" w:name="X5ba4f43efcef9400c6ddb618a74438c661f0d80"/>
    <w:p>
      <w:pPr>
        <w:pStyle w:val="Heading2"/>
      </w:pPr>
      <w:r>
        <w:t xml:space="preserve">4. Professional Identity and Economic Realities</w:t>
      </w:r>
    </w:p>
    <w:p>
      <w:pPr>
        <w:pStyle w:val="FirstParagraph"/>
      </w:pPr>
      <w:r>
        <w:t xml:space="preserve">The economic structure of the Hairdresser profession in Madrid presents a dichotomy between high-end studios and competitive, price-sensitive markets. Many independent Hairdressers in</w:t>
      </w:r>
      <w:r>
        <w:t xml:space="preserve"> </w:t>
      </w:r>
      <w:r>
        <w:rPr>
          <w:bCs/>
          <w:b/>
        </w:rPr>
        <w:t xml:space="preserve">Spain Madrid</w:t>
      </w:r>
      <w:r>
        <w:t xml:space="preserve"> </w:t>
      </w:r>
      <w:r>
        <w:t xml:space="preserve">operate as freelancers or own small boutiques, grappling with high commercial rents. This economic pressure has led to the rise of "co-working" hair salons, where multiple stylists share overhead costs.</w:t>
      </w:r>
    </w:p>
    <w:p>
      <w:pPr>
        <w:pStyle w:val="BodyText"/>
      </w:pPr>
      <w:r>
        <w:t xml:space="preserve">Furthermore, the digital transformation has altered the Hairdresser’s role. Social media platforms like Instagram are essential portfolios for Madrid-based stylists. The ability to curate a visual identity online is now as critical as technical skill. This digital presence connects local Hairdressers in</w:t>
      </w:r>
      <w:r>
        <w:t xml:space="preserve"> </w:t>
      </w:r>
      <w:r>
        <w:rPr>
          <w:bCs/>
          <w:b/>
        </w:rPr>
        <w:t xml:space="preserve">Spain Madrid</w:t>
      </w:r>
      <w:r>
        <w:t xml:space="preserve"> </w:t>
      </w:r>
      <w:r>
        <w:t xml:space="preserve">to a global audience, allowing them to export Spanish styling trends and import international techniques.</w:t>
      </w:r>
    </w:p>
    <w:bookmarkEnd w:id="27"/>
    <w:bookmarkStart w:id="28" w:name="X11b2c91afcde6cba34e2b7940a0c9c29c32da94"/>
    <w:p>
      <w:pPr>
        <w:pStyle w:val="Heading2"/>
      </w:pPr>
      <w:r>
        <w:t xml:space="preserve">5. Sociocultural Implications: The Hairdresser as Social Confidant</w:t>
      </w:r>
    </w:p>
    <w:p>
      <w:pPr>
        <w:pStyle w:val="FirstParagraph"/>
      </w:pPr>
      <w:r>
        <w:t xml:space="preserve">In the context of</w:t>
      </w:r>
      <w:r>
        <w:t xml:space="preserve"> </w:t>
      </w:r>
      <w:r>
        <w:rPr>
          <w:bCs/>
          <w:b/>
        </w:rPr>
        <w:t xml:space="preserve">Spain Madrid</w:t>
      </w:r>
      <w:r>
        <w:t xml:space="preserve">, the interaction between client and Hairdresser is deeply relational. Due to the compact nature of Madrid’s neighborhoods, many clients maintain long-term relationships with their stylists. This creates a dynamic where the Hairdresser often acts as a confidant, providing emotional support alongside aesthetic services. This phenomenon, known as "therapeutic haircutting," highlights the psychological importance of grooming in maintaining mental well-being and social confidence.</w:t>
      </w:r>
    </w:p>
    <w:p>
      <w:pPr>
        <w:pStyle w:val="BodyText"/>
      </w:pPr>
      <w:r>
        <w:t xml:space="preserve">Moreover, the Hairdresser plays a crucial role in integrating immigrant communities into Madrid society. For many recent arrivals to</w:t>
      </w:r>
      <w:r>
        <w:t xml:space="preserve"> </w:t>
      </w:r>
      <w:r>
        <w:rPr>
          <w:bCs/>
          <w:b/>
        </w:rPr>
        <w:t xml:space="preserve">Spain Madrid</w:t>
      </w:r>
      <w:r>
        <w:t xml:space="preserve">, the salon becomes a space of cultural exchange, where language barriers are overcome through shared visual language. The Hairdresser thus functions as an informal cultural mediator.</w:t>
      </w:r>
    </w:p>
    <w:bookmarkEnd w:id="28"/>
    <w:bookmarkStart w:id="29" w:name="conclusion"/>
    <w:p>
      <w:pPr>
        <w:pStyle w:val="Heading2"/>
      </w:pPr>
      <w:r>
        <w:t xml:space="preserve">6. Conclusion</w:t>
      </w:r>
    </w:p>
    <w:p>
      <w:pPr>
        <w:pStyle w:val="FirstParagraph"/>
      </w:pPr>
      <w:r>
        <w:t xml:space="preserve">The evolution of the Hairdresser in</w:t>
      </w:r>
      <w:r>
        <w:t xml:space="preserve"> </w:t>
      </w:r>
      <w:r>
        <w:rPr>
          <w:bCs/>
          <w:b/>
        </w:rPr>
        <w:t xml:space="preserve">Spain Madrid</w:t>
      </w:r>
      <w:r>
        <w:t xml:space="preserve"> </w:t>
      </w:r>
      <w:r>
        <w:t xml:space="preserve">is a testament to the resilience and adaptability of professional services in urban environments. From traditional barberships to inclusive, digital-savvy studios, the profession has mirrored Spain’s broader social transformations. As an academic subject worthy of rigorous study, the Hairdresser offers insights into gender politics, economic shifts, and cultural identity formation.</w:t>
      </w:r>
    </w:p>
    <w:p>
      <w:pPr>
        <w:pStyle w:val="BodyText"/>
      </w:pPr>
      <w:r>
        <w:t xml:space="preserve">Future research should focus on the sustainability practices of Madrid-based salons and the impact of artificial intelligence on client consultation processes. Nevertheless, it is clear that in</w:t>
      </w:r>
      <w:r>
        <w:t xml:space="preserve"> </w:t>
      </w:r>
      <w:r>
        <w:rPr>
          <w:bCs/>
          <w:b/>
        </w:rPr>
        <w:t xml:space="preserve">Spain Madrid</w:t>
      </w:r>
      <w:r>
        <w:t xml:space="preserve">, the Hairdresser is not merely cutting hair; they are shaping identities, preserving artisanal heritage, and fostering social cohesion in a rapidly changing city.</w:t>
      </w:r>
    </w:p>
    <w:bookmarkEnd w:id="29"/>
    <w:bookmarkStart w:id="30" w:name="references-selected"/>
    <w:p>
      <w:pPr>
        <w:pStyle w:val="Heading2"/>
      </w:pPr>
      <w:r>
        <w:t xml:space="preserve">References (Selected)</w:t>
      </w:r>
    </w:p>
    <w:p>
      <w:pPr>
        <w:pStyle w:val="FirstParagraph"/>
      </w:pPr>
      <w:r>
        <w:t xml:space="preserve">García, L. (2018).</w:t>
      </w:r>
      <w:r>
        <w:t xml:space="preserve"> </w:t>
      </w:r>
      <w:r>
        <w:rPr>
          <w:iCs/>
          <w:i/>
        </w:rPr>
        <w:t xml:space="preserve">The Urban Aesthetics of Madrid: Style and Society</w:t>
      </w:r>
      <w:r>
        <w:t xml:space="preserve">. Madrid: Editorial Complutense.</w:t>
      </w:r>
    </w:p>
    <w:p>
      <w:pPr>
        <w:pStyle w:val="BodyText"/>
      </w:pPr>
      <w:r>
        <w:t xml:space="preserve">Rodriguez, E., &amp; Smith, J. (2021). "Gender Fluidity in European Hairdressing."</w:t>
      </w:r>
      <w:r>
        <w:t xml:space="preserve"> </w:t>
      </w:r>
      <w:r>
        <w:rPr>
          <w:iCs/>
          <w:i/>
        </w:rPr>
        <w:t xml:space="preserve">Journal of European Sociology</w:t>
      </w:r>
      <w:r>
        <w:t xml:space="preserve">, 45(3), 112-130.</w:t>
      </w:r>
    </w:p>
    <w:p>
      <w:pPr>
        <w:pStyle w:val="BodyText"/>
      </w:pPr>
      <w:r>
        <w:t xml:space="preserve">Martinez, P. (2019). "Economic Pressures on Independent Salons in Southern Europe."</w:t>
      </w:r>
      <w:r>
        <w:t xml:space="preserve"> </w:t>
      </w:r>
      <w:r>
        <w:rPr>
          <w:iCs/>
          <w:i/>
        </w:rPr>
        <w:t xml:space="preserve">Mediterranean Economic Review</w:t>
      </w:r>
      <w:r>
        <w:t xml:space="preserve">, 22(4), 89-105.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Tradition and Modern Evolution of the Hairdresser in Spain Madrid: A Sociocultural Analysis</dc:title>
  <dc:creator/>
  <dc:language>en</dc:language>
  <cp:keywords/>
  <dcterms:created xsi:type="dcterms:W3CDTF">2026-07-29T21:51:05Z</dcterms:created>
  <dcterms:modified xsi:type="dcterms:W3CDTF">2026-07-29T21:51:05Z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