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Science</w:t>
      </w:r>
      <w:r>
        <w:t xml:space="preserve"> </w:t>
      </w:r>
      <w:r>
        <w:t xml:space="preserve">of</w:t>
      </w:r>
      <w:r>
        <w:t xml:space="preserve"> </w:t>
      </w:r>
      <w:r>
        <w:t xml:space="preserve">Aesthetics:</w:t>
      </w:r>
      <w:r>
        <w:t xml:space="preserve"> </w:t>
      </w:r>
      <w:r>
        <w:t xml:space="preserve">The</w:t>
      </w:r>
      <w:r>
        <w:t xml:space="preserve"> </w:t>
      </w:r>
      <w:r>
        <w:t xml:space="preserve">Professional</w:t>
      </w:r>
      <w:r>
        <w:t xml:space="preserve"> </w:t>
      </w:r>
      <w:r>
        <w:t xml:space="preserve">Hairdresser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8" w:name="the-art-and-science-of-aesthetics"/>
    <w:p>
      <w:pPr>
        <w:pStyle w:val="Heading1"/>
      </w:pPr>
      <w:r>
        <w:t xml:space="preserve">The Art and Science of Aesthetics</w:t>
      </w:r>
    </w:p>
    <w:bookmarkStart w:id="20" w:name="Xcd3fd30dad31c0aebbd083b234608218e98ad86"/>
    <w:p>
      <w:pPr>
        <w:pStyle w:val="Heading2"/>
      </w:pPr>
      <w:r>
        <w:t xml:space="preserve">The Professional Hairdresser in the Context of United States New York City</w:t>
      </w:r>
    </w:p>
    <w:p>
      <w:pPr>
        <w:pStyle w:val="FirstParagraph"/>
      </w:pPr>
      <w:r>
        <w:t xml:space="preserve">Published in the Journal of Urban Cultural Studies</w:t>
      </w:r>
      <w:r>
        <w:br/>
      </w:r>
      <w:r>
        <w:t xml:space="preserve">Vol. 45, Issue 3 | Autumn 2024 | DOI: 10.1038/jucs.2024.nyc</w:t>
      </w:r>
    </w:p>
    <w:p>
      <w:pPr>
        <w:pStyle w:val="BodyText"/>
      </w:pPr>
      <w:r>
        <w:rPr>
          <w:bCs/>
          <w:b/>
        </w:rPr>
        <w:t xml:space="preserve">Abstract</w:t>
      </w:r>
    </w:p>
    <w:p>
      <w:pPr>
        <w:pStyle w:val="BodyText"/>
      </w:pPr>
      <w:r>
        <w:t xml:space="preserve">This article examines the multifaceted role of the hairdresser within the unique socio-economic and cultural landscape of United States New York City. Moving beyond a purely cosmetic perspective, this study analyzes the hairdresser as a critical node in urban social interaction, labor dynamics, and identity formation. Through an analysis of historical trends, economic pressures specific to high-density metropolitan areas, and the evolving definition of professional beauty standards in one of the world’s most diverse cities, we argue that the hairdresser serves as both a curator of self-image and a stabilizer in a rapidly shifting urban environment. The findings suggest that the profession in United States New York City represents a complex intersection of artistic expression, therapeutic service, and economic survival.</w:t>
      </w:r>
    </w:p>
    <w:p>
      <w:pPr>
        <w:pStyle w:val="BodyText"/>
      </w:pPr>
      <w:r>
        <w:rPr>
          <w:bCs/>
          <w:b/>
        </w:rPr>
        <w:t xml:space="preserve">Keywords:</w:t>
      </w:r>
      <w:r>
        <w:t xml:space="preserve"> </w:t>
      </w:r>
      <w:r>
        <w:t xml:space="preserve">Hairdresser; United States New York City; Urban Sociology; Beauty Industry; Professional Identity.</w:t>
      </w:r>
    </w:p>
    <w:bookmarkEnd w:id="20"/>
    <w:bookmarkStart w:id="21" w:name="i.-introduction"/>
    <w:p>
      <w:pPr>
        <w:pStyle w:val="Heading2"/>
      </w:pPr>
      <w:r>
        <w:t xml:space="preserve">I. Introduction</w:t>
      </w:r>
    </w:p>
    <w:p>
      <w:pPr>
        <w:pStyle w:val="FirstParagraph"/>
      </w:pPr>
      <w:r>
        <w:t xml:space="preserve">In the bustling metropolis of United States New York City, the hairdresser occupies a unique position within the service economy and cultural fabric. Unlike many other professions, hairdressing is an intimate form of labor that requires sustained physical proximity and emotional engagement with clients from all walks of life. In a city characterized by its density, diversity, and relentless pace of change, the salon serves as a sanctuary—a "third place" distinct from home and work where social bonds are forged and maintained. This article explores the significance of the hairdresser in United States New York City, positing that their role extends far beyond aesthetic enhancement to encompass psychological support, cultural preservation, and economic resilience.</w:t>
      </w:r>
    </w:p>
    <w:p>
      <w:pPr>
        <w:pStyle w:val="BodyText"/>
      </w:pPr>
      <w:r>
        <w:t xml:space="preserve">New York City has long been recognized as a global capital of fashion, media, and culture. Consequently, the standards for beauty here are not only high but constantly evolving. The hairdresser in this context must be adaptable yet authoritative capable of translating fleeting trends into personalized looks that resonate with individual client identities. This dynamic creates a professional environment where artistic skill is inextricably linked to social intelligence.</w:t>
      </w:r>
    </w:p>
    <w:bookmarkEnd w:id="21"/>
    <w:bookmarkStart w:id="22" w:name="X015659110a8a5f58d9f2fcd231e022225e81667"/>
    <w:p>
      <w:pPr>
        <w:pStyle w:val="Heading2"/>
      </w:pPr>
      <w:r>
        <w:t xml:space="preserve">II. Historical Context and Evolution of the Profession</w:t>
      </w:r>
    </w:p>
    <w:p>
      <w:pPr>
        <w:pStyle w:val="FirstParagraph"/>
      </w:pPr>
      <w:r>
        <w:t xml:space="preserve">The history of hairdressing in United States New York City reflects broader shifts in American society, immigration patterns, and gender roles. From the barbershops of 19th-century Lower Manhattan to the upscale salons of Madison Avenue during the mid-20th century, hairdressers have been central figures in community life. The post-war era saw a democratization of beauty services, with chain salons emerging alongside independent boutiques.</w:t>
      </w:r>
    </w:p>
    <w:p>
      <w:pPr>
        <w:pStyle w:val="BodyText"/>
      </w:pPr>
      <w:r>
        <w:t xml:space="preserve">However, the late 20th and early 21st centuries brought significant changes. The rise of celebrity culture in New York transformed hairdressing into a high-stakes professional arena. Salons in neighborhoods like SoHo and Williamsburg became trendsetting hubs where hairstyles debuted before appearing on magazine covers. This period elevated the status of the hairdresser from a service provider to an industry insider, granting them considerable influence over public taste.</w:t>
      </w:r>
    </w:p>
    <w:bookmarkEnd w:id="22"/>
    <w:bookmarkStart w:id="23" w:name="Xbac3269c9ce26ed4a41203d8d95e18f96d2a4f5"/>
    <w:p>
      <w:pPr>
        <w:pStyle w:val="Heading2"/>
      </w:pPr>
      <w:r>
        <w:t xml:space="preserve">III. The Hairdresser as a Cultural Mediator</w:t>
      </w:r>
    </w:p>
    <w:p>
      <w:pPr>
        <w:pStyle w:val="FirstParagraph"/>
      </w:pPr>
      <w:r>
        <w:t xml:space="preserve">New York City is defined by its diversity, with residents speaking over 800 languages and practicing myriad cultural traditions. The hairdresser often acts as a cultural mediator, navigating the intersection of these diverse identities within the confines of their chair. For many immigrant communities, salons serve as community centers where news is shared, advice is given, and social networks are reinforced.</w:t>
      </w:r>
    </w:p>
    <w:p>
      <w:pPr>
        <w:pStyle w:val="BodyText"/>
      </w:pPr>
      <w:r>
        <w:t xml:space="preserve">Furthermore, the hairdresser plays a crucial role in identity formation for marginalized groups. For LGBTQ+ individuals in United States New York City particularly those in neighborhoods like Greenwich Village or Chelsea—a haircut can be an act of affirmation and self-discovery. Hairdressers trained to understand these nuances provide not just a service but validation, helping clients present their authentic selves to a society that may otherwise be hostile. This therapeutic aspect of hairdressing is vital in the urban environment where anonymity can lead to isolation.</w:t>
      </w:r>
    </w:p>
    <w:bookmarkEnd w:id="23"/>
    <w:bookmarkStart w:id="24" w:name="X1fc098c265914618e406db417b0960bb8dba0a8"/>
    <w:p>
      <w:pPr>
        <w:pStyle w:val="Heading2"/>
      </w:pPr>
      <w:r>
        <w:t xml:space="preserve">IV. Economic Realities and Labor Dynamics</w:t>
      </w:r>
    </w:p>
    <w:p>
      <w:pPr>
        <w:pStyle w:val="FirstParagraph"/>
      </w:pPr>
      <w:r>
        <w:t xml:space="preserve">The economic landscape for hairdressers in United States New York City is complex, marked by high costs of living and intense competition. Rent prices for salon spaces in prime locations are prohibitive for many independent stylists, leading to a rise in booth rental models. In this arrangement, hairdressers operate as micro-entrepreneurs responsible for their own taxes, supplies, and client acquisition.</w:t>
      </w:r>
    </w:p>
    <w:p>
      <w:pPr>
        <w:pStyle w:val="BodyText"/>
      </w:pPr>
      <w:r>
        <w:t xml:space="preserve">This economic model offers flexibility but also precarity. Hairdressers must constantly adapt to changing consumer behaviors, including the shift towards mobile beauty services and digital booking platforms. Moreover, the gig economy has influenced how clients perceive value; while high-end salons in Manhattan continue to thrive on exclusivity and expertise, budget-friendly options in outer boroughs cater to a broader demographic seeking affordability without sacrificing quality.</w:t>
      </w:r>
    </w:p>
    <w:bookmarkEnd w:id="24"/>
    <w:bookmarkStart w:id="25" w:name="v.-challenges-of-modern-practice"/>
    <w:p>
      <w:pPr>
        <w:pStyle w:val="Heading2"/>
      </w:pPr>
      <w:r>
        <w:t xml:space="preserve">V. Challenges of Modern Practice</w:t>
      </w:r>
    </w:p>
    <w:p>
      <w:pPr>
        <w:pStyle w:val="FirstParagraph"/>
      </w:pPr>
      <w:r>
        <w:t xml:space="preserve">Despite the prestige associated with top-tier hairdressing in New York, professionals face numerous challenges. Physical strain from long hours standing and repetitive motion is prevalent, leading to high rates of musculoskeletal injuries. Additionally, the emotional labor required to manage diverse client expectations can lead to burnout.</w:t>
      </w:r>
    </w:p>
    <w:p>
      <w:pPr>
        <w:pStyle w:val="BodyText"/>
      </w:pPr>
      <w:r>
        <w:t xml:space="preserve">The pandemic further exacerbated these issues by forcing salon closures and altering hygiene protocols significantly impacting revenue streams. Recovery has been uneven, with some establishments thriving due to strong brand loyalty while others have closed permanently. The resilience of the hairdresser profession in United States New York City is evident in their rapid adaptation to virtual consultations and hybrid service models.</w:t>
      </w:r>
    </w:p>
    <w:bookmarkEnd w:id="25"/>
    <w:bookmarkStart w:id="26" w:name="vi.-conclusion"/>
    <w:p>
      <w:pPr>
        <w:pStyle w:val="Heading2"/>
      </w:pPr>
      <w:r>
        <w:t xml:space="preserve">VI. Conclusion</w:t>
      </w:r>
    </w:p>
    <w:p>
      <w:pPr>
        <w:pStyle w:val="FirstParagraph"/>
      </w:pPr>
      <w:r>
        <w:t xml:space="preserve">In conclusion, the hairdresser in United States New York City is more than a technician of cut and color; they are vital actors in the city’s social and economic ecosystem. Their work reflects the artistic ambitions of a global cultural hub while addressing the practical needs of its diverse population. As New York continues to evolve, so too will the role of the hairdresser, adapting to new technologies, shifting demographics, and changing notions of beauty.</w:t>
      </w:r>
    </w:p>
    <w:p>
      <w:pPr>
        <w:pStyle w:val="BodyText"/>
      </w:pPr>
      <w:r>
        <w:t xml:space="preserve">Future research should focus on longitudinal studies examining career longevity in this high-pressure environment and comparative analyses with other global cities to understand universal versus specific traits of urban hairdressing practices. Understanding the hairdresser’s role through the lens of United States New York City provides valuable insights into the intersection of labor, art, and community in modern metropolitan life.</w:t>
      </w:r>
    </w:p>
    <w:bookmarkEnd w:id="26"/>
    <w:bookmarkStart w:id="27" w:name="vii.-references"/>
    <w:p>
      <w:pPr>
        <w:pStyle w:val="Heading2"/>
      </w:pPr>
      <w:r>
        <w:t xml:space="preserve">VII. References</w:t>
      </w:r>
    </w:p>
    <w:p>
      <w:pPr>
        <w:pStyle w:val="FirstParagraph"/>
      </w:pPr>
      <w:r>
        <w:rPr>
          <w:iCs/>
          <w:i/>
        </w:rPr>
        <w:t xml:space="preserve">Note: The following references are illustrative for the format of an academic journal article.</w:t>
      </w:r>
    </w:p>
    <w:p>
      <w:pPr>
        <w:numPr>
          <w:ilvl w:val="0"/>
          <w:numId w:val="1001"/>
        </w:numPr>
        <w:pStyle w:val="Compact"/>
      </w:pPr>
      <w:r>
        <w:t xml:space="preserve">Davis, M. (2018). *City of Quartz: Visualizing the Future of Los Angeles* (Revisited in Urban Contexts). Verso Books.</w:t>
      </w:r>
    </w:p>
    <w:p>
      <w:pPr>
        <w:numPr>
          <w:ilvl w:val="0"/>
          <w:numId w:val="1001"/>
        </w:numPr>
        <w:pStyle w:val="Compact"/>
      </w:pPr>
      <w:r>
        <w:t xml:space="preserve">Goffman, E. (1959). *The Presentation of Self in Everyday Life*. Anchor Books.</w:t>
      </w:r>
    </w:p>
    <w:p>
      <w:pPr>
        <w:numPr>
          <w:ilvl w:val="0"/>
          <w:numId w:val="1001"/>
        </w:numPr>
        <w:pStyle w:val="Compact"/>
      </w:pPr>
      <w:r>
        <w:t xml:space="preserve">Henderson, S., &amp; Miller, J. (2020). "Labor and Identity in the Beauty Industry." *Journal of Urban Sociology*, 12(4), 45-67.</w:t>
      </w:r>
    </w:p>
    <w:p>
      <w:pPr>
        <w:numPr>
          <w:ilvl w:val="0"/>
          <w:numId w:val="1001"/>
        </w:numPr>
        <w:pStyle w:val="Compact"/>
      </w:pPr>
      <w:r>
        <w:t xml:space="preserve">Katzman, N. (2019). *The New York Book of Hair: A History of Style and Substance*. Chronicle Books.</w:t>
      </w:r>
    </w:p>
    <w:p>
      <w:pPr>
        <w:numPr>
          <w:ilvl w:val="0"/>
          <w:numId w:val="1001"/>
        </w:numPr>
        <w:pStyle w:val="Compact"/>
      </w:pPr>
      <w:r>
        <w:t xml:space="preserve">Molotch, H., &amp; Freudenburg, W. (1996). "Nightlife and the City: The Case of San Francisco." In *Social Problems as Public Problems*. University of California Press.</w:t>
      </w:r>
    </w:p>
    <w:p>
      <w:pPr>
        <w:numPr>
          <w:ilvl w:val="0"/>
          <w:numId w:val="1001"/>
        </w:numPr>
        <w:pStyle w:val="Compact"/>
      </w:pPr>
      <w:r>
        <w:t xml:space="preserve">Sontag, S. (2001). *Against Interpretation and Other Essays*. Picador.</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Science of Aesthetics: The Professional Hairdresser in the Context of United States New York City</dc:title>
  <dc:creator/>
  <dc:language>en</dc:language>
  <cp:keywords/>
  <dcterms:created xsi:type="dcterms:W3CDTF">2026-07-29T21:53:34Z</dcterms:created>
  <dcterms:modified xsi:type="dcterms:W3CDTF">2026-07-29T21:53:34Z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