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Kinshasa</w:t>
      </w:r>
    </w:p>
    <w:bookmarkStart w:id="28" w:name="X4e3d0b0aa1fc6373740b52081640cae7541d6af"/>
    <w:p>
      <w:pPr>
        <w:pStyle w:val="Heading1"/>
      </w:pPr>
      <w:r>
        <w:t xml:space="preserve">The Strategic Evolution of the Human Resources Manager in the Democratic Republic of Congo: Navigating Complexity in Kinshasa</w:t>
      </w:r>
    </w:p>
    <w:p>
      <w:pPr>
        <w:pStyle w:val="FirstParagraph"/>
      </w:pPr>
      <w:r>
        <w:rPr>
          <w:iCs/>
          <w:i/>
          <w:bCs/>
          <w:b/>
        </w:rPr>
        <w:t xml:space="preserve">Jane Doe, PhD</w:t>
      </w:r>
      <w:r>
        <w:br/>
      </w:r>
      <w:r>
        <w:t xml:space="preserve">Department of Organizational Psychology, University of Kinshasa</w:t>
      </w:r>
      <w:r>
        <w:br/>
      </w:r>
      <w:r>
        <w:t xml:space="preserve">Email: jane.doe@example.ac.cd</w:t>
      </w:r>
    </w:p>
    <w:bookmarkStart w:id="20" w:name="abstract"/>
    <w:p>
      <w:pPr>
        <w:pStyle w:val="Heading2"/>
      </w:pPr>
      <w:r>
        <w:t xml:space="preserve">Abstract</w:t>
      </w:r>
    </w:p>
    <w:p>
      <w:pPr>
        <w:pStyle w:val="FirstParagraph"/>
      </w:pPr>
      <w:r>
        <w:t xml:space="preserve">This article examines the transformative role of the Human Resources Manager within the unique socio-economic and political landscape of DR Congo Kinshasa. As multinational corporations and local enterprises expand in the capital, the traditional administrative functions of human resource management (HRM) are being supplanted by strategic imperatives. This study explores how HR professionals in Kinshasa must navigate infrastructural deficits, cultural diversity, and regulatory ambiguities while fostering organizational resilience. Through a qualitative analysis of recent business practices in Kinshasa’s commercial districts, this paper argues that the Human Resources Manager has evolved from a personnel administrator to a critical strategic partner essential for sustainable development in one of Africa’s most challenging markets.</w:t>
      </w:r>
    </w:p>
    <w:bookmarkEnd w:id="20"/>
    <w:bookmarkStart w:id="21" w:name="introduction"/>
    <w:p>
      <w:pPr>
        <w:pStyle w:val="Heading2"/>
      </w:pPr>
      <w:r>
        <w:t xml:space="preserve">1. Introduction</w:t>
      </w:r>
    </w:p>
    <w:p>
      <w:pPr>
        <w:pStyle w:val="FirstParagraph"/>
      </w:pPr>
      <w:r>
        <w:t xml:space="preserve">The Democratic Republic of Congo (DR Congo) presents a paradoxical environment for business: endowed with immense natural resources and a burgeoning youth population, yet constrained by infrastructural challenges and political instability. Within this context, Kinshasa serves as the economic engine of the nation. However, the efficacy of any organization operating in Kinshasa is intrinsically linked to its ability to manage human capital effectively. The role of the Human Resources Manager has consequently undergone a profound metamorphosis.</w:t>
      </w:r>
    </w:p>
    <w:p>
      <w:pPr>
        <w:pStyle w:val="BodyText"/>
      </w:pPr>
      <w:r>
        <w:t xml:space="preserve">In developed economies, HRM is often viewed through the lens of optimization and retention strategies. In contrast, in DR Congo Kinshasa, the Human Resources Manager must act as a crisis negotiator, cultural mediator, and strategic architect simultaneously. This article aims to delineate these multifaceted responsibilities and propose a framework for effective HR management that respects local realities while adhering to global best practices.</w:t>
      </w:r>
    </w:p>
    <w:bookmarkEnd w:id="21"/>
    <w:bookmarkStart w:id="22" w:name="the-contextual-landscape-of-kinshasa"/>
    <w:p>
      <w:pPr>
        <w:pStyle w:val="Heading2"/>
      </w:pPr>
      <w:r>
        <w:t xml:space="preserve">2. The Contextual Landscape of Kinshasa</w:t>
      </w:r>
    </w:p>
    <w:p>
      <w:pPr>
        <w:pStyle w:val="FirstParagraph"/>
      </w:pPr>
      <w:r>
        <w:t xml:space="preserve">To understand the specific duties of a Human Resources Manager in this region, one must first appreciate the operating environment. Kinshasa is a megacity characterized by rapid urbanization and informal economic activity. For formal enterprises, particularly those engaged in mining, telecommunications, and banking, the workforce is diverse. It spans from highly educated expatriates to local graduates who may possess theoretical knowledge but lack practical experience due to gaps in the national education system.</w:t>
      </w:r>
    </w:p>
    <w:p>
      <w:pPr>
        <w:pStyle w:val="BodyText"/>
      </w:pPr>
      <w:r>
        <w:t xml:space="preserve">Furthermore, infrastructure limitations—such as erratic electricity supply and transportation congestion—directly impact employee productivity and morale. The Human Resources Manager is therefore required to design compensation packages that extend beyond salary, often including allowances for fuel, transportation solutions, or flexible working hours to mitigate logistical hurdles. This adaptation distinguishes the HR role in Kinshasa from its counterparts in stable Western economies.</w:t>
      </w:r>
    </w:p>
    <w:bookmarkEnd w:id="22"/>
    <w:bookmarkStart w:id="23" w:name="X70323c2f50aa274d39fc3e50d019be9354c23e7"/>
    <w:p>
      <w:pPr>
        <w:pStyle w:val="Heading2"/>
      </w:pPr>
      <w:r>
        <w:t xml:space="preserve">3. From Administration to Strategy: The New Mandate</w:t>
      </w:r>
    </w:p>
    <w:p>
      <w:pPr>
        <w:pStyle w:val="FirstParagraph"/>
      </w:pPr>
      <w:r>
        <w:t xml:space="preserve">The traditional definition of Human Resources as a department focused on payroll and compliance is obsolete in the current DR Congo Kinshasa market. Strategic HRM involves aligning human capital initiatives with the broader business goals of the organization. For instance, in the mining sector prevalent in neighboring regions but managed from Kinshasa headquarters, retaining talent amidst volatile commodity prices is crucial.</w:t>
      </w:r>
    </w:p>
    <w:p>
      <w:pPr>
        <w:pStyle w:val="BodyText"/>
      </w:pPr>
      <w:r>
        <w:t xml:space="preserve">The Human Resources Manager must lead change management initiatives, guiding organizations through mergers or regulatory shifts. In Kinshasa’s dynamic business environment, policies can change rapidly. The HR professional must possess the agility to interpret labor laws under the *Code du Travail* and implement them in a way that protects both employee rights and corporate viability. This legal navigational skill set is paramount for avoiding litigation in a judicial system that, while improving, remains complex.</w:t>
      </w:r>
    </w:p>
    <w:bookmarkEnd w:id="23"/>
    <w:bookmarkStart w:id="24" w:name="X65186ab2d0d787f0145d975cb5cd9ccb44ede72"/>
    <w:p>
      <w:pPr>
        <w:pStyle w:val="Heading2"/>
      </w:pPr>
      <w:r>
        <w:t xml:space="preserve">4. Cultural Competence and Leadership Development</w:t>
      </w:r>
    </w:p>
    <w:p>
      <w:pPr>
        <w:pStyle w:val="FirstParagraph"/>
      </w:pPr>
      <w:r>
        <w:t xml:space="preserve">Kinshasa is a cultural melting pot, home to numerous ethnic groups yet unified by the Lingala language and a distinct urban culture. The Human Resources Manager plays a pivotal role in fostering an inclusive organizational culture that bridges these diverse backgrounds. Misunderstandings arising from cultural nuances can lead to significant workplace conflict if not managed by sensitive HR leadership.</w:t>
      </w:r>
    </w:p>
    <w:p>
      <w:pPr>
        <w:pStyle w:val="BodyText"/>
      </w:pPr>
      <w:r>
        <w:t xml:space="preserve">Moreover, there is a critical shortage of mid-level management talent in DR Congo Kinshasa. The Human Resources Manager is often tasked with identifying high-potential employees and investing heavily in their upskilling. This internal pipeline development strategy reduces reliance on expensive expatriate personnel and fosters local ownership of business operations. By implementing robust training programs, the HR function directly contributes to national capacity building.</w:t>
      </w:r>
    </w:p>
    <w:bookmarkEnd w:id="24"/>
    <w:bookmarkStart w:id="25" w:name="challenges-and-ethical-considerations"/>
    <w:p>
      <w:pPr>
        <w:pStyle w:val="Heading2"/>
      </w:pPr>
      <w:r>
        <w:t xml:space="preserve">5. Challenges and Ethical Considerations</w:t>
      </w:r>
    </w:p>
    <w:p>
      <w:pPr>
        <w:pStyle w:val="FirstParagraph"/>
      </w:pPr>
      <w:r>
        <w:t xml:space="preserve">The path for the Human Resources Manager in Kinshasa is fraught with challenges. Corruption remains a systemic issue, and HR professionals often face ethical dilemmas regarding hiring practices based on merit versus nepotism or political affiliation (*tribalism*). Upholding ethical standards while maintaining operational continuity requires immense courage and strategic foresight.</w:t>
      </w:r>
    </w:p>
    <w:p>
      <w:pPr>
        <w:pStyle w:val="BodyText"/>
      </w:pPr>
      <w:r>
        <w:t xml:space="preserve">Additionally, health and safety protocols must be rigorous. In the post-pandemic era, the HR Manager is responsible for implementing health measures that comply with both international standards and local public health directives. The mental well-being of employees, often stressed by urban living conditions, has also become a focal point for modern HR strategies in Kinshasa.</w:t>
      </w:r>
    </w:p>
    <w:bookmarkEnd w:id="25"/>
    <w:bookmarkStart w:id="26" w:name="conclusion"/>
    <w:p>
      <w:pPr>
        <w:pStyle w:val="Heading2"/>
      </w:pPr>
      <w:r>
        <w:t xml:space="preserve">6. Conclusion</w:t>
      </w:r>
    </w:p>
    <w:p>
      <w:pPr>
        <w:pStyle w:val="FirstParagraph"/>
      </w:pPr>
      <w:r>
        <w:t xml:space="preserve">The Human Resources Manager in DR Congo Kinshasa is no longer a peripheral administrative figure but a central strategic asset. Their ability to navigate infrastructural deficits, legal complexities, and cultural diversity determines the resilience of organizations in one of Africa’s most vital markets. As DR Congo continues to integrate into the global economy, the sophistication of its HR practices will likely mirror international standards while retaining local adaptability.</w:t>
      </w:r>
    </w:p>
    <w:p>
      <w:pPr>
        <w:pStyle w:val="BodyText"/>
      </w:pPr>
      <w:r>
        <w:t xml:space="preserve">Future research should focus on quantitative metrics regarding the ROI of localized HR strategies in Kinshasa. However, it is evident that empowering Human Resources Managers with autonomy and strategic influence is essential for unlocking the potential of businesses in this region. The evolution of this role reflects a broader maturation of the Congolese corporate sector.</w:t>
      </w:r>
    </w:p>
    <w:bookmarkEnd w:id="26"/>
    <w:bookmarkStart w:id="27" w:name="references"/>
    <w:p>
      <w:pPr>
        <w:pStyle w:val="Heading2"/>
      </w:pPr>
      <w:r>
        <w:t xml:space="preserve">References</w:t>
      </w:r>
    </w:p>
    <w:p>
      <w:pPr>
        <w:numPr>
          <w:ilvl w:val="0"/>
          <w:numId w:val="1001"/>
        </w:numPr>
        <w:pStyle w:val="Compact"/>
      </w:pPr>
      <w:r>
        <w:rPr>
          <w:iCs/>
          <w:i/>
          <w:bCs/>
          <w:b/>
        </w:rPr>
        <w:t xml:space="preserve">[1]</w:t>
      </w:r>
      <w:r>
        <w:t xml:space="preserve"> </w:t>
      </w:r>
      <w:r>
        <w:t xml:space="preserve">Institut National de la Statistique (INS). (2023). *Rapport Annuel sur le Marché du Travail à Kinshasa*. Kinshasa: INS.</w:t>
      </w:r>
    </w:p>
    <w:p>
      <w:pPr>
        <w:numPr>
          <w:ilvl w:val="0"/>
          <w:numId w:val="1001"/>
        </w:numPr>
        <w:pStyle w:val="Compact"/>
      </w:pPr>
      <w:r>
        <w:rPr>
          <w:iCs/>
          <w:i/>
          <w:bCs/>
          <w:b/>
        </w:rPr>
        <w:t xml:space="preserve">[2]</w:t>
      </w:r>
      <w:r>
        <w:t xml:space="preserve"> </w:t>
      </w:r>
      <w:r>
        <w:t xml:space="preserve">World Bank. (2022). *Democratic Republic of Congo Economic Update: Investing in Human Capital*. Washington, DC: World Bank Group.</w:t>
      </w:r>
    </w:p>
    <w:p>
      <w:pPr>
        <w:numPr>
          <w:ilvl w:val="0"/>
          <w:numId w:val="1001"/>
        </w:numPr>
        <w:pStyle w:val="Compact"/>
      </w:pPr>
      <w:r>
        <w:rPr>
          <w:iCs/>
          <w:i/>
          <w:bCs/>
          <w:b/>
        </w:rPr>
        <w:t xml:space="preserve">[3]</w:t>
      </w:r>
      <w:r>
        <w:t xml:space="preserve"> </w:t>
      </w:r>
      <w:r>
        <w:t xml:space="preserve">Ngoy, J. K., &amp; Mbuyi, P. (2021). "Strategic HRM Challenges in Emerging Markets: A Case Study of Kinshasa." *Journal of African Business*, 22(3), 45-60.</w:t>
      </w:r>
    </w:p>
    <w:p>
      <w:pPr>
        <w:numPr>
          <w:ilvl w:val="0"/>
          <w:numId w:val="1001"/>
        </w:numPr>
        <w:pStyle w:val="Compact"/>
      </w:pPr>
      <w:r>
        <w:rPr>
          <w:iCs/>
          <w:i/>
          <w:bCs/>
          <w:b/>
        </w:rPr>
        <w:t xml:space="preserve">[4]</w:t>
      </w:r>
      <w:r>
        <w:t xml:space="preserve"> </w:t>
      </w:r>
      <w:r>
        <w:t xml:space="preserve">Ministère du Travail et de la Fonction Publique. (2019). *Code du Travail de la République Démocratique du Congo*. Kinshasa: Government Printer.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the Democratic Republic of Congo: A Case Study of Kinshasa</dc:title>
  <dc:creator/>
  <dc:language>en</dc:language>
  <cp:keywords/>
  <dcterms:created xsi:type="dcterms:W3CDTF">2026-07-29T17:26:46Z</dcterms:created>
  <dcterms:modified xsi:type="dcterms:W3CDTF">2026-07-29T17:26:46Z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