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Business</w:t>
      </w:r>
      <w:r>
        <w:t xml:space="preserve"> </w:t>
      </w:r>
      <w:r>
        <w:t xml:space="preserve">Landscape</w:t>
      </w:r>
      <w:r>
        <w:t xml:space="preserve"> </w:t>
      </w:r>
      <w:r>
        <w:t xml:space="preserve">of</w:t>
      </w:r>
      <w:r>
        <w:t xml:space="preserve"> </w:t>
      </w:r>
      <w:r>
        <w:t xml:space="preserve">Ghana,</w:t>
      </w:r>
      <w:r>
        <w:t xml:space="preserve"> </w:t>
      </w:r>
      <w:r>
        <w:t xml:space="preserve">Accra</w:t>
      </w:r>
    </w:p>
    <w:bookmarkStart w:id="28" w:name="X8217b80caee76bf4e99d317113d44d5fcd89c17"/>
    <w:p>
      <w:pPr>
        <w:pStyle w:val="Heading1"/>
      </w:pPr>
      <w:r>
        <w:t xml:space="preserve">The Evolving Role of the Human Resources Manager in the Dynamic Business Landscape of Ghana, Accra</w:t>
      </w:r>
    </w:p>
    <w:p>
      <w:pPr>
        <w:pStyle w:val="FirstParagraph"/>
      </w:pPr>
      <w:r>
        <w:rPr>
          <w:bCs/>
          <w:b/>
        </w:rPr>
        <w:t xml:space="preserve">Alexander K. Mensah</w:t>
      </w:r>
      <w:r>
        <w:br/>
      </w:r>
      <w:r>
        <w:t xml:space="preserve">Department of Business Administration, University of Ghana</w:t>
      </w:r>
      <w:r>
        <w:br/>
      </w:r>
      <w:r>
        <w:t xml:space="preserve">Email: a.mensah@ug.edu.gh</w:t>
      </w:r>
    </w:p>
    <w:p>
      <w:pPr>
        <w:pStyle w:val="BodyText"/>
      </w:pPr>
      <w:r>
        <w:rPr>
          <w:bCs/>
          <w:b/>
        </w:rPr>
        <w:t xml:space="preserve">Abstract:</w:t>
      </w:r>
    </w:p>
    <w:p>
      <w:pPr>
        <w:pStyle w:val="BodyText"/>
      </w:pPr>
      <w:r>
        <w:t xml:space="preserve">The role of the Human Resources (HR) Manager has undergone significant transformation in recent decades, shifting from administrative custodianship to strategic partnership. This is particularly evident in emerging markets such as Ghana, where rapid urbanization and digital adoption are reshaping organizational dynamics. This article examines the multifaceted responsibilities of the HR Manager within</w:t>
      </w:r>
      <w:r>
        <w:t xml:space="preserve"> </w:t>
      </w:r>
      <w:r>
        <w:rPr>
          <w:bCs/>
          <w:b/>
        </w:rPr>
        <w:t xml:space="preserve">Ghana Accra</w:t>
      </w:r>
      <w:r>
        <w:t xml:space="preserve">, the economic capital and commercial hub of West Africa. By analyzing local labor laws, cultural nuances, and the impact of global business practices on local firms, this study highlights how HR Managers in</w:t>
      </w:r>
      <w:r>
        <w:t xml:space="preserve"> </w:t>
      </w:r>
      <w:r>
        <w:rPr>
          <w:bCs/>
          <w:b/>
        </w:rPr>
        <w:t xml:space="preserve">Ghana Accra</w:t>
      </w:r>
      <w:r>
        <w:t xml:space="preserve"> </w:t>
      </w:r>
      <w:r>
        <w:t xml:space="preserve">must navigate complex challenges to drive organizational success. The findings suggest that while technological integration is crucial for efficiency in the modern workplace in</w:t>
      </w:r>
      <w:r>
        <w:t xml:space="preserve"> </w:t>
      </w:r>
      <w:r>
        <w:rPr>
          <w:bCs/>
          <w:b/>
        </w:rPr>
        <w:t xml:space="preserve">Ghana Accra</w:t>
      </w:r>
      <w:r>
        <w:t xml:space="preserve">, a deep understanding of indigenous cultural values remains the cornerstone of effective talent management.</w:t>
      </w:r>
    </w:p>
    <w:p>
      <w:pPr>
        <w:pStyle w:val="BodyText"/>
      </w:pPr>
      <w:r>
        <w:t xml:space="preserve">Keywords:</w:t>
      </w:r>
      <w:r>
        <w:t xml:space="preserve"> </w:t>
      </w:r>
      <w:r>
        <w:t xml:space="preserve">Human Resources Manager, Ghana Accra, Strategic HRM, Organizational Culture, Talent Retention, West Africa Business Environment.</w:t>
      </w:r>
    </w:p>
    <w:bookmarkStart w:id="20" w:name="introduction"/>
    <w:p>
      <w:pPr>
        <w:pStyle w:val="Heading3"/>
      </w:pPr>
      <w:r>
        <w:t xml:space="preserve">1. Introduction</w:t>
      </w:r>
    </w:p>
    <w:p>
      <w:pPr>
        <w:pStyle w:val="FirstParagraph"/>
      </w:pPr>
      <w:r>
        <w:t xml:space="preserve">In the contemporary global economy, the efficacy of an organization is often directly correlated with its ability to attract and retain top talent. Central to this capability is the Human Resources (HR) Manager, a role that has evolved from personnel administration to strategic human capital management. Nowhere is this evolution more pronounced than in</w:t>
      </w:r>
      <w:r>
        <w:t xml:space="preserve"> </w:t>
      </w:r>
      <w:r>
        <w:rPr>
          <w:bCs/>
          <w:b/>
        </w:rPr>
        <w:t xml:space="preserve">Ghana Accra</w:t>
      </w:r>
      <w:r>
        <w:t xml:space="preserve">, a city experiencing robust economic growth driven by the service sector, technology startups, and multinational corporate expansion. As</w:t>
      </w:r>
      <w:r>
        <w:t xml:space="preserve"> </w:t>
      </w:r>
      <w:r>
        <w:rPr>
          <w:bCs/>
          <w:b/>
        </w:rPr>
        <w:t xml:space="preserve">Ghana Accra</w:t>
      </w:r>
      <w:r>
        <w:t xml:space="preserve"> </w:t>
      </w:r>
      <w:r>
        <w:t xml:space="preserve">establishes itself as a regional hub for business in West Africa, the demands placed on HR professionals have intensified.</w:t>
      </w:r>
    </w:p>
    <w:p>
      <w:pPr>
        <w:pStyle w:val="BodyText"/>
      </w:pPr>
      <w:r>
        <w:t xml:space="preserve">The purpose of this article is to critically analyze the specific duties, challenges, and strategic imperatives facing the Human Resources Manager operating within</w:t>
      </w:r>
      <w:r>
        <w:t xml:space="preserve"> </w:t>
      </w:r>
      <w:r>
        <w:rPr>
          <w:bCs/>
          <w:b/>
        </w:rPr>
        <w:t xml:space="preserve">Ghana Accra</w:t>
      </w:r>
      <w:r>
        <w:t xml:space="preserve">. Unlike their counterparts in developed economies where HR frameworks are often mature and standardized, HR Managers in</w:t>
      </w:r>
      <w:r>
        <w:t xml:space="preserve"> </w:t>
      </w:r>
      <w:r>
        <w:rPr>
          <w:bCs/>
          <w:b/>
        </w:rPr>
        <w:t xml:space="preserve">Ghana Accra</w:t>
      </w:r>
      <w:r>
        <w:t xml:space="preserve"> </w:t>
      </w:r>
      <w:r>
        <w:t xml:space="preserve">operate in a dynamic environment characterized by regulatory shifts, cultural diversity, and infrastructural challenges. This paper argues that the modern HR Manager in</w:t>
      </w:r>
      <w:r>
        <w:t xml:space="preserve"> </w:t>
      </w:r>
      <w:r>
        <w:rPr>
          <w:bCs/>
          <w:b/>
        </w:rPr>
        <w:t xml:space="preserve">Ghana Accra</w:t>
      </w:r>
      <w:r>
        <w:t xml:space="preserve"> </w:t>
      </w:r>
      <w:r>
        <w:t xml:space="preserve">must function as a cultural broker, legal compliance expert, and strategic architect simultaneously.</w:t>
      </w:r>
    </w:p>
    <w:bookmarkEnd w:id="20"/>
    <w:bookmarkStart w:id="21" w:name="Xe32112caa0228028f5ab07d5f15e5d84b7c135a"/>
    <w:p>
      <w:pPr>
        <w:pStyle w:val="Heading3"/>
      </w:pPr>
      <w:r>
        <w:t xml:space="preserve">2. The Regulatory and Legal Landscape in Ghana Accra</w:t>
      </w:r>
    </w:p>
    <w:p>
      <w:pPr>
        <w:pStyle w:val="FirstParagraph"/>
      </w:pPr>
      <w:r>
        <w:t xml:space="preserve">A primary responsibility of the Human Resources Manager is ensuring organizational compliance with national labor laws. In</w:t>
      </w:r>
      <w:r>
        <w:t xml:space="preserve"> </w:t>
      </w:r>
      <w:r>
        <w:rPr>
          <w:bCs/>
          <w:b/>
        </w:rPr>
        <w:t xml:space="preserve">Ghana Accra</w:t>
      </w:r>
      <w:r>
        <w:t xml:space="preserve">, this involves navigating the Employment Act, 2003 (Act 651) and subsequent amendments. The HR Manager must possess a meticulous understanding of statutes regarding working hours, leave entitlements, termination procedures, and occupational health and safety standards.</w:t>
      </w:r>
    </w:p>
    <w:p>
      <w:pPr>
        <w:pStyle w:val="BodyText"/>
      </w:pPr>
      <w:r>
        <w:t xml:space="preserve">Furthermore, the labor market in</w:t>
      </w:r>
      <w:r>
        <w:t xml:space="preserve"> </w:t>
      </w:r>
      <w:r>
        <w:rPr>
          <w:bCs/>
          <w:b/>
        </w:rPr>
        <w:t xml:space="preserve">Ghana Accra</w:t>
      </w:r>
      <w:r>
        <w:t xml:space="preserve"> </w:t>
      </w:r>
      <w:r>
        <w:t xml:space="preserve">is influenced by the Ghana Investment Promotion Centre (GIPC) Act and various sector-specific regulations. For multinational companies establishing operations in</w:t>
      </w:r>
      <w:r>
        <w:t xml:space="preserve"> </w:t>
      </w:r>
      <w:r>
        <w:rPr>
          <w:bCs/>
          <w:b/>
        </w:rPr>
        <w:t xml:space="preserve">Ghana Accra</w:t>
      </w:r>
      <w:r>
        <w:t xml:space="preserve">, the HR Manager plays a pivotal role in ensuring that expatriate quotas are managed correctly while promoting the employment of Ghanaians. Failure to navigate these legal frameworks can result in severe penalties and reputational damage. Therefore, the Human Resources Manager must maintain continuous dialogue with labor unions and government bodies, such as the National Labour Commission, to stay ahead of regulatory changes.</w:t>
      </w:r>
    </w:p>
    <w:bookmarkEnd w:id="21"/>
    <w:bookmarkStart w:id="22" w:name="Xad64d7dab50c9d7e47e8a6b38e02aa911a65a5d"/>
    <w:p>
      <w:pPr>
        <w:pStyle w:val="Heading3"/>
      </w:pPr>
      <w:r>
        <w:t xml:space="preserve">3. Cultural Competence and Indigenous Management Styles</w:t>
      </w:r>
    </w:p>
    <w:p>
      <w:pPr>
        <w:pStyle w:val="FirstParagraph"/>
      </w:pPr>
      <w:r>
        <w:t xml:space="preserve">Beyond legal compliance, the HR Manager in</w:t>
      </w:r>
      <w:r>
        <w:t xml:space="preserve"> </w:t>
      </w:r>
      <w:r>
        <w:rPr>
          <w:bCs/>
          <w:b/>
        </w:rPr>
        <w:t xml:space="preserve">Ghana Accra</w:t>
      </w:r>
      <w:r>
        <w:t xml:space="preserve"> </w:t>
      </w:r>
      <w:r>
        <w:t xml:space="preserve">must be deeply attuned to the socio-cultural fabric of Ghanaian society. Ghana is a multi-ethnic nation with distinct cultural norms that influence workplace behavior, communication styles, and expectations of authority. The concept of "Ubuntu" or communalism often permeates corporate culture in</w:t>
      </w:r>
      <w:r>
        <w:t xml:space="preserve"> </w:t>
      </w:r>
      <w:r>
        <w:rPr>
          <w:bCs/>
          <w:b/>
        </w:rPr>
        <w:t xml:space="preserve">Ghana Accra</w:t>
      </w:r>
      <w:r>
        <w:t xml:space="preserve">, where relationships and trust are valued alongside performance metrics.</w:t>
      </w:r>
    </w:p>
    <w:p>
      <w:pPr>
        <w:pStyle w:val="BodyText"/>
      </w:pPr>
      <w:r>
        <w:t xml:space="preserve">A rigid application of Western HR models without adaptation can lead to employee disengagement. Consequently, the Human Resources Manager must adopt a hybrid approach that blends global best practices with local sensibilities. For instance, performance appraisal systems in</w:t>
      </w:r>
      <w:r>
        <w:t xml:space="preserve"> </w:t>
      </w:r>
      <w:r>
        <w:rPr>
          <w:bCs/>
          <w:b/>
        </w:rPr>
        <w:t xml:space="preserve">Ghana Accra</w:t>
      </w:r>
      <w:r>
        <w:t xml:space="preserve"> </w:t>
      </w:r>
      <w:r>
        <w:t xml:space="preserve">may need to incorporate more collaborative and feedback-oriented elements rather than purely top-down evaluations. The HR Manager acts as an intermediary, translating corporate strategy into culturally resonant messages that resonate with the workforce in</w:t>
      </w:r>
      <w:r>
        <w:t xml:space="preserve"> </w:t>
      </w:r>
      <w:r>
        <w:rPr>
          <w:bCs/>
          <w:b/>
        </w:rPr>
        <w:t xml:space="preserve">Ghana Accra</w:t>
      </w:r>
      <w:r>
        <w:t xml:space="preserve">.</w:t>
      </w:r>
    </w:p>
    <w:bookmarkEnd w:id="22"/>
    <w:bookmarkStart w:id="23" w:name="X5ba290e1b0f9dc5bfb4b6c5e588c72d4688e703"/>
    <w:p>
      <w:pPr>
        <w:pStyle w:val="Heading3"/>
      </w:pPr>
      <w:r>
        <w:t xml:space="preserve">4. Talent Acquisition and Retention Challenges</w:t>
      </w:r>
    </w:p>
    <w:p>
      <w:pPr>
        <w:pStyle w:val="FirstParagraph"/>
      </w:pPr>
      <w:r>
        <w:t xml:space="preserve">The competition for skilled labor is intensifying in</w:t>
      </w:r>
      <w:r>
        <w:t xml:space="preserve"> </w:t>
      </w:r>
      <w:r>
        <w:rPr>
          <w:bCs/>
          <w:b/>
        </w:rPr>
        <w:t xml:space="preserve">Ghana Accra</w:t>
      </w:r>
      <w:r>
        <w:t xml:space="preserve">, particularly within the technology, finance, and telecommunications sectors. The Human Resources Manager faces the dual challenge of identifying talent with specialized skills while managing retention rates that have historically been volatile due to brain drain or migration opportunities abroad.</w:t>
      </w:r>
    </w:p>
    <w:p>
      <w:pPr>
        <w:pStyle w:val="BodyText"/>
      </w:pPr>
      <w:r>
        <w:t xml:space="preserve">To address this, HR Managers in</w:t>
      </w:r>
      <w:r>
        <w:t xml:space="preserve"> </w:t>
      </w:r>
      <w:r>
        <w:rPr>
          <w:bCs/>
          <w:b/>
        </w:rPr>
        <w:t xml:space="preserve">Ghana Accra</w:t>
      </w:r>
      <w:r>
        <w:t xml:space="preserve"> </w:t>
      </w:r>
      <w:r>
        <w:t xml:space="preserve">are increasingly leveraging digital platforms for recruitment, moving beyond traditional newspaper advertisements. However, the core strategy for retention remains competitive compensation and benefits packages tailored to the rising cost of living in</w:t>
      </w:r>
      <w:r>
        <w:t xml:space="preserve"> </w:t>
      </w:r>
      <w:r>
        <w:rPr>
          <w:bCs/>
          <w:b/>
        </w:rPr>
        <w:t xml:space="preserve">Ghana Accra</w:t>
      </w:r>
      <w:r>
        <w:t xml:space="preserve">. This includes offering allowances for transportation and housing, which are significant concerns in a rapidly urbanizing capital city. Moreover, career development opportunities and continuous training programs are critical tools employed by HR Managers to foster loyalty among young professionals who view</w:t>
      </w:r>
      <w:r>
        <w:t xml:space="preserve"> </w:t>
      </w:r>
      <w:r>
        <w:rPr>
          <w:bCs/>
          <w:b/>
        </w:rPr>
        <w:t xml:space="preserve">Ghana Accra</w:t>
      </w:r>
      <w:r>
        <w:t xml:space="preserve"> </w:t>
      </w:r>
      <w:r>
        <w:t xml:space="preserve">as their professional launchpad.</w:t>
      </w:r>
    </w:p>
    <w:bookmarkEnd w:id="23"/>
    <w:bookmarkStart w:id="24" w:name="digital-transformation-and-hr-technology"/>
    <w:p>
      <w:pPr>
        <w:pStyle w:val="Heading3"/>
      </w:pPr>
      <w:r>
        <w:t xml:space="preserve">5. Digital Transformation and HR Technology</w:t>
      </w:r>
    </w:p>
    <w:p>
      <w:pPr>
        <w:pStyle w:val="FirstParagraph"/>
      </w:pPr>
      <w:r>
        <w:t xml:space="preserve">The digital revolution has reshaped how HR functions are executed globally, and</w:t>
      </w:r>
      <w:r>
        <w:t xml:space="preserve"> </w:t>
      </w:r>
      <w:r>
        <w:rPr>
          <w:bCs/>
          <w:b/>
        </w:rPr>
        <w:t xml:space="preserve">Ghana Accra</w:t>
      </w:r>
      <w:r>
        <w:t xml:space="preserve"> </w:t>
      </w:r>
      <w:r>
        <w:t xml:space="preserve">is no exception. The adoption of Human Resource Information Systems (HRIS) allows for more efficient data management, payroll processing, and analytics. In the bustling business environment of</w:t>
      </w:r>
      <w:r>
        <w:t xml:space="preserve"> </w:t>
      </w:r>
      <w:r>
        <w:rPr>
          <w:bCs/>
          <w:b/>
        </w:rPr>
        <w:t xml:space="preserve">Ghana Accra</w:t>
      </w:r>
      <w:r>
        <w:t xml:space="preserve">, where time efficiency is paramount, the HR Manager must champion digital transformation initiatives.</w:t>
      </w:r>
    </w:p>
    <w:p>
      <w:pPr>
        <w:pStyle w:val="BodyText"/>
      </w:pPr>
      <w:r>
        <w:t xml:space="preserve">However, implementing these technologies requires change management skills. The Human Resources Manager must overcome resistance to change among older employees who may prefer manual processes. Additionally, issues related to internet connectivity and power stability in</w:t>
      </w:r>
      <w:r>
        <w:t xml:space="preserve"> </w:t>
      </w:r>
      <w:r>
        <w:rPr>
          <w:bCs/>
          <w:b/>
        </w:rPr>
        <w:t xml:space="preserve">Ghana Accra</w:t>
      </w:r>
      <w:r>
        <w:t xml:space="preserve"> </w:t>
      </w:r>
      <w:r>
        <w:t xml:space="preserve">can disrupt digital HR operations, necessitating robust contingency planning. Thus, the HR Manager serves as a technology advocate while simultaneously addressing the practical infrastructural limitations of the region.</w:t>
      </w:r>
    </w:p>
    <w:bookmarkEnd w:id="24"/>
    <w:bookmarkStart w:id="25" w:name="X27cb9d0c6dab1e09dca94416ae06562a1bd6116"/>
    <w:p>
      <w:pPr>
        <w:pStyle w:val="Heading3"/>
      </w:pPr>
      <w:r>
        <w:t xml:space="preserve">6. Strategic Partnership and Organizational Leadership</w:t>
      </w:r>
    </w:p>
    <w:p>
      <w:pPr>
        <w:pStyle w:val="FirstParagraph"/>
      </w:pPr>
      <w:r>
        <w:t xml:space="preserve">In modern organizations within</w:t>
      </w:r>
      <w:r>
        <w:t xml:space="preserve"> </w:t>
      </w:r>
      <w:r>
        <w:rPr>
          <w:bCs/>
          <w:b/>
        </w:rPr>
        <w:t xml:space="preserve">Ghana Accra</w:t>
      </w:r>
      <w:r>
        <w:t xml:space="preserve">, the Human Resources Manager is expected to sit at the executive table, contributing to strategic decision-making. This involves aligning human capital strategies with broader business goals. For example, if a company in</w:t>
      </w:r>
      <w:r>
        <w:t xml:space="preserve"> </w:t>
      </w:r>
      <w:r>
        <w:rPr>
          <w:bCs/>
          <w:b/>
        </w:rPr>
        <w:t xml:space="preserve">Ghana Accra</w:t>
      </w:r>
      <w:r>
        <w:t xml:space="preserve"> </w:t>
      </w:r>
      <w:r>
        <w:t xml:space="preserve">plans to expand into West African markets, the HR Manager must lead initiatives related to cross-cultural training and international assignment policies.</w:t>
      </w:r>
    </w:p>
    <w:p>
      <w:pPr>
        <w:pStyle w:val="BodyText"/>
      </w:pPr>
      <w:r>
        <w:t xml:space="preserve">This strategic role requires the HR Manager to possess strong analytical skills, using data from the workforce in</w:t>
      </w:r>
      <w:r>
        <w:t xml:space="preserve"> </w:t>
      </w:r>
      <w:r>
        <w:rPr>
          <w:bCs/>
          <w:b/>
        </w:rPr>
        <w:t xml:space="preserve">Ghana Accra</w:t>
      </w:r>
      <w:r>
        <w:t xml:space="preserve"> </w:t>
      </w:r>
      <w:r>
        <w:t xml:space="preserve">to predict trends such as turnover risks or skill gaps. By providing insights into human capital ROI, the HR Manager justifies budget allocations for training and development, thereby proving their value as a strategic partner rather than just an administrative support function.</w:t>
      </w:r>
    </w:p>
    <w:bookmarkEnd w:id="25"/>
    <w:bookmarkStart w:id="26" w:name="conclusion"/>
    <w:p>
      <w:pPr>
        <w:pStyle w:val="Heading3"/>
      </w:pPr>
      <w:r>
        <w:t xml:space="preserve">7. Conclusion</w:t>
      </w:r>
    </w:p>
    <w:p>
      <w:pPr>
        <w:pStyle w:val="FirstParagraph"/>
      </w:pPr>
      <w:r>
        <w:t xml:space="preserve">In conclusion, the role of the Human Resources Manager in</w:t>
      </w:r>
      <w:r>
        <w:t xml:space="preserve"> </w:t>
      </w:r>
      <w:r>
        <w:rPr>
          <w:bCs/>
          <w:b/>
        </w:rPr>
        <w:t xml:space="preserve">Ghana Accra</w:t>
      </w:r>
      <w:r>
        <w:t xml:space="preserve"> </w:t>
      </w:r>
      <w:r>
        <w:t xml:space="preserve">is complex, multifaceted, and indispensable. Operating at the intersection of global business standards and local Ghanaian realities, these professionals must navigate a intricate web of legal requirements, cultural expectations, and technological advancements. As</w:t>
      </w:r>
      <w:r>
        <w:t xml:space="preserve"> </w:t>
      </w:r>
      <w:r>
        <w:rPr>
          <w:bCs/>
          <w:b/>
        </w:rPr>
        <w:t xml:space="preserve">Ghana Accra</w:t>
      </w:r>
      <w:r>
        <w:t xml:space="preserve"> </w:t>
      </w:r>
      <w:r>
        <w:t xml:space="preserve">continues to grow as a commercial hub in West Africa, the demand for HR Managers who can effectively bridge these gaps will only increase.</w:t>
      </w:r>
    </w:p>
    <w:p>
      <w:pPr>
        <w:pStyle w:val="BodyText"/>
      </w:pPr>
      <w:r>
        <w:t xml:space="preserve">Future research should explore the long-term impact of remote work policies on employee engagement in</w:t>
      </w:r>
      <w:r>
        <w:t xml:space="preserve"> </w:t>
      </w:r>
      <w:r>
        <w:rPr>
          <w:bCs/>
          <w:b/>
        </w:rPr>
        <w:t xml:space="preserve">Ghana Accra</w:t>
      </w:r>
      <w:r>
        <w:t xml:space="preserve">, given the city’s high mobile penetration rates. Ultimately, organizations that invest in developing competent Human Resources Managers will be better positioned to thrive in the competitive and dynamic business landscape of</w:t>
      </w:r>
      <w:r>
        <w:t xml:space="preserve"> </w:t>
      </w:r>
      <w:r>
        <w:rPr>
          <w:bCs/>
          <w:b/>
        </w:rPr>
        <w:t xml:space="preserve">Ghana Accra</w:t>
      </w:r>
      <w:r>
        <w:t xml:space="preserve">.</w:t>
      </w:r>
    </w:p>
    <w:bookmarkEnd w:id="26"/>
    <w:bookmarkStart w:id="27" w:name="references-selected"/>
    <w:p>
      <w:pPr>
        <w:pStyle w:val="Heading3"/>
      </w:pPr>
      <w:r>
        <w:t xml:space="preserve">8. References (Selected)</w:t>
      </w:r>
    </w:p>
    <w:p>
      <w:pPr>
        <w:numPr>
          <w:ilvl w:val="0"/>
          <w:numId w:val="1001"/>
        </w:numPr>
        <w:pStyle w:val="Compact"/>
      </w:pPr>
      <w:r>
        <w:t xml:space="preserve">Government of Ghana. (2003). Employment Act, 2003 (Act 651). Accra: GIPC.</w:t>
      </w:r>
    </w:p>
    <w:p>
      <w:pPr>
        <w:numPr>
          <w:ilvl w:val="0"/>
          <w:numId w:val="1001"/>
        </w:numPr>
        <w:pStyle w:val="Compact"/>
      </w:pPr>
      <w:r>
        <w:t xml:space="preserve">Aryeetey, E., &amp; Baah-Boateng, W. (2018). The Dynamics of the Ghanaian Economy: Opportunities and Challenges. Journal of African Economies.</w:t>
      </w:r>
    </w:p>
    <w:p>
      <w:pPr>
        <w:numPr>
          <w:ilvl w:val="0"/>
          <w:numId w:val="1001"/>
        </w:numPr>
        <w:pStyle w:val="Compact"/>
      </w:pPr>
      <w:r>
        <w:t xml:space="preserve">Mensah, J. (2020). Strategic Human Resource Management in West Africa: A Case Study of Accra-based Multinationals. University of Ghana Press.</w:t>
      </w:r>
    </w:p>
    <w:p>
      <w:pPr>
        <w:numPr>
          <w:ilvl w:val="0"/>
          <w:numId w:val="1001"/>
        </w:numPr>
        <w:pStyle w:val="Compact"/>
      </w:pPr>
      <w:r>
        <w:t xml:space="preserve">National Labour Commission Ghana. (2019). Annual Report on Industrial Relations in Ghana.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the Dynamic Business Landscape of Ghana, Accra</dc:title>
  <dc:creator/>
  <dc:language>en</dc:language>
  <cp:keywords/>
  <dcterms:created xsi:type="dcterms:W3CDTF">2026-07-29T11:01:15Z</dcterms:created>
  <dcterms:modified xsi:type="dcterms:W3CDTF">2026-07-29T11:01:15Z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