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Bangalore,</w:t>
      </w:r>
      <w:r>
        <w:t xml:space="preserve"> </w:t>
      </w:r>
      <w:r>
        <w:t xml:space="preserve">India:</w:t>
      </w:r>
      <w:r>
        <w:t xml:space="preserve"> </w:t>
      </w:r>
      <w:r>
        <w:t xml:space="preserve">Navigating</w:t>
      </w:r>
      <w:r>
        <w:t xml:space="preserve"> </w:t>
      </w:r>
      <w:r>
        <w:t xml:space="preserve">the</w:t>
      </w:r>
      <w:r>
        <w:t xml:space="preserve"> </w:t>
      </w:r>
      <w:r>
        <w:t xml:space="preserve">Tech</w:t>
      </w:r>
      <w:r>
        <w:t xml:space="preserve"> </w:t>
      </w:r>
      <w:r>
        <w:t xml:space="preserve">Boom</w:t>
      </w:r>
      <w:r>
        <w:t xml:space="preserve"> </w:t>
      </w:r>
      <w:r>
        <w:t xml:space="preserve">and</w:t>
      </w:r>
      <w:r>
        <w:t xml:space="preserve"> </w:t>
      </w:r>
      <w:r>
        <w:t xml:space="preserve">Cultural</w:t>
      </w:r>
      <w:r>
        <w:t xml:space="preserve"> </w:t>
      </w:r>
      <w:r>
        <w:t xml:space="preserve">Dynamics</w:t>
      </w:r>
    </w:p>
    <w:bookmarkStart w:id="30" w:name="X88a495fc3544d74992e72c8da9f6352c3aba057"/>
    <w:p>
      <w:pPr>
        <w:pStyle w:val="Heading1"/>
      </w:pPr>
      <w:r>
        <w:t xml:space="preserve">The Strategic Evolution of Human Resources Management in Bangalore, India: Navigating the Tech Boom and Cultural Dynamics</w:t>
      </w:r>
    </w:p>
    <w:p>
      <w:pPr>
        <w:pStyle w:val="FirstParagraph"/>
      </w:pPr>
      <w:r>
        <w:rPr>
          <w:bCs/>
          <w:b/>
        </w:rPr>
        <w:t xml:space="preserve">Author:</w:t>
      </w:r>
      <w:r>
        <w:br/>
      </w:r>
      <w:r>
        <w:t xml:space="preserve">Jane Doe, PhD</w:t>
      </w:r>
      <w:r>
        <w:br/>
      </w:r>
      <w:r>
        <w:t xml:space="preserve">Department of Organizational Behavior</w:t>
      </w:r>
      <w:r>
        <w:br/>
      </w:r>
      <w:r>
        <w:t xml:space="preserve">Institute of Global Management Studies</w:t>
      </w:r>
    </w:p>
    <w:p>
      <w:pPr>
        <w:pStyle w:val="BodyText"/>
      </w:pPr>
      <w:r>
        <w:rPr>
          <w:iCs/>
          <w:i/>
        </w:rPr>
        <w:t xml:space="preserve">Date: October 24, 2023</w:t>
      </w:r>
    </w:p>
    <w:bookmarkStart w:id="20" w:name="abstract"/>
    <w:p>
      <w:pPr>
        <w:pStyle w:val="Heading2"/>
      </w:pPr>
      <w:r>
        <w:t xml:space="preserve">Abstract</w:t>
      </w:r>
    </w:p>
    <w:p>
      <w:pPr>
        <w:pStyle w:val="FirstParagraph"/>
      </w:pPr>
      <w:r>
        <w:t xml:space="preserve">This academic journal article examines the transformative role of the Human Resources Manager within the unique socioeconomic and industrial landscape of Bangalore, India. As Bangalore cements its status as Asia’s Silicon Valley, the traditional administrative functions of Human Resources have evolved into strategic partnerships critical for organizational sustainability. This paper analyzes how HR Managers in Bangalore navigate complex challenges such as high employee turnover, skill mismatches in the technology sector, and diverse cultural expectations. By integrating theoretical frameworks of strategic human resource management with empirical observations from Bangalore’s corporate ecosystem, this study highlights the necessity of adaptive leadership styles and culturally intelligent recruitment strategies. The findings suggest that successful HR Managers in this region must act not only as personnel administrators but as cultural brokers who bridge the gap between global corporate standards and local Indian labor dynamics.</w:t>
      </w:r>
    </w:p>
    <w:bookmarkEnd w:id="20"/>
    <w:p>
      <w:pPr>
        <w:pStyle w:val="BodyText"/>
      </w:pPr>
      <w:r>
        <w:rPr>
          <w:bCs/>
          <w:b/>
        </w:rPr>
        <w:t xml:space="preserve">Keywords:</w:t>
      </w:r>
      <w:r>
        <w:t xml:space="preserve"> </w:t>
      </w:r>
      <w:r>
        <w:t xml:space="preserve">Human Resources Manager, Bangalore, India, Strategic HRM, Tech Industry Turnover, Cultural Intelligence.</w:t>
      </w:r>
    </w:p>
    <w:bookmarkStart w:id="21" w:name="i.-introduction"/>
    <w:p>
      <w:pPr>
        <w:pStyle w:val="Heading2"/>
      </w:pPr>
      <w:r>
        <w:t xml:space="preserve">I. Introduction</w:t>
      </w:r>
    </w:p>
    <w:p>
      <w:pPr>
        <w:pStyle w:val="FirstParagraph"/>
      </w:pPr>
      <w:r>
        <w:t xml:space="preserve">The global economy has witnessed a profound shift in the locus of technological innovation and service delivery over the past two decades. Nowhere is this transformation more evident than in Bangalore, India. Often referred to as the "Silicon Valley of India," Bangalore serves as a hub for multinational corporations (MNCs), startups, and indigenous technology giants. Central to this economic engine is the Human Resources Manager, whose role has transcended traditional personnel administration to become a pivotal strategic function.</w:t>
      </w:r>
    </w:p>
    <w:p>
      <w:pPr>
        <w:pStyle w:val="BodyText"/>
      </w:pPr>
      <w:r>
        <w:t xml:space="preserve">In the context of</w:t>
      </w:r>
      <w:r>
        <w:t xml:space="preserve"> </w:t>
      </w:r>
      <w:r>
        <w:rPr>
          <w:bCs/>
          <w:b/>
        </w:rPr>
        <w:t xml:space="preserve">India</w:t>
      </w:r>
      <w:r>
        <w:t xml:space="preserve">, specifically within the bustling metropolis of Bangalore, HR Managers face a unique set of pressures. The city’s rapid urbanization and its concentration of IT-enabled services create an environment characterized by intense competition for talent. This article explores how Human Resources Managers in Bangalore operate within this high-velocity ecosystem, addressing the specific cultural, regulatory, and operational nuances that define their professional landscape.</w:t>
      </w:r>
    </w:p>
    <w:bookmarkEnd w:id="21"/>
    <w:bookmarkStart w:id="22" w:name="Xeade7d23c0628f835215af0798d3d63874575b3"/>
    <w:p>
      <w:pPr>
        <w:pStyle w:val="Heading2"/>
      </w:pPr>
      <w:r>
        <w:t xml:space="preserve">II. The Contextual Landscape of Bangalore</w:t>
      </w:r>
    </w:p>
    <w:p>
      <w:pPr>
        <w:pStyle w:val="FirstParagraph"/>
      </w:pPr>
      <w:r>
        <w:t xml:space="preserve">To understand the mandate of a Human Resources Manager in Bangalore, one must first appreciate the demographic and industrial fabric of the city. Bangalore is home to a diverse workforce comprising local Kannada-speaking populations, migrants from other parts of South India, and expatriates from across Asia, Europe, and North America. This diversity necessitates that HR Managers possess high levels of cultural intelligence.</w:t>
      </w:r>
    </w:p>
    <w:p>
      <w:pPr>
        <w:pStyle w:val="BodyText"/>
      </w:pPr>
      <w:r>
        <w:t xml:space="preserve">Furthermore, the economic structure of Bangalore is heavily skewed towards information technology and biotechnology. This sectorial dominance creates a specific labor market dynamic where demand for specialized skills often outstrips supply. Consequently, Human Resources Managers are compelled to adopt proactive talent acquisition strategies rather than reactive hiring practices. The "war for talent" in Bangalore is not merely competitive; it is existential for many firms striving to maintain innovation cycles.</w:t>
      </w:r>
    </w:p>
    <w:bookmarkEnd w:id="22"/>
    <w:bookmarkStart w:id="25" w:name="Xab525d93fec379aac2245052b9e5a32dc0956c3"/>
    <w:p>
      <w:pPr>
        <w:pStyle w:val="Heading2"/>
      </w:pPr>
      <w:r>
        <w:t xml:space="preserve">III. Evolving Roles of the Human Resources Manager</w:t>
      </w:r>
    </w:p>
    <w:bookmarkStart w:id="23" w:name="Xfa3d80bfe978a2735f4d714621b7e56635733e7"/>
    <w:p>
      <w:pPr>
        <w:pStyle w:val="Heading3"/>
      </w:pPr>
      <w:r>
        <w:t xml:space="preserve">A. From Administrative to Strategic Partner</w:t>
      </w:r>
    </w:p>
    <w:p>
      <w:pPr>
        <w:pStyle w:val="FirstParagraph"/>
      </w:pPr>
      <w:r>
        <w:t xml:space="preserve">In recent years, the role of the Human Resources Manager in Bangalore has undergone a significant paradigm shift. Historically confined to payroll processing and compliance with Indian labor laws, modern HR Managers are now integral to business strategy formulation. In Bangalore’s startup ecosystem, for instance, HR leaders often sit at the executive table alongside CTOs and CEOs. They are responsible for designing equity incentive structures, managing organizational change during mergers and acquisitions, and fostering a culture of agility.</w:t>
      </w:r>
    </w:p>
    <w:p>
      <w:pPr>
        <w:pStyle w:val="BodyText"/>
      </w:pPr>
      <w:r>
        <w:t xml:space="preserve">This strategic evolution is driven by the realization that human capital is the primary differentiator in knowledge-intensive industries. An HR Manager who fails to align workforce capabilities with business objectives risks rendering their organization obsolete in a market that changes daily.</w:t>
      </w:r>
    </w:p>
    <w:bookmarkEnd w:id="23"/>
    <w:bookmarkStart w:id="24" w:name="X7c09ae09de5ab9016d377786b0dcc8f7034dd2d"/>
    <w:p>
      <w:pPr>
        <w:pStyle w:val="Heading3"/>
      </w:pPr>
      <w:r>
        <w:t xml:space="preserve">B. Managing High Attrition and Employee Retention</w:t>
      </w:r>
    </w:p>
    <w:p>
      <w:pPr>
        <w:pStyle w:val="FirstParagraph"/>
      </w:pPr>
      <w:r>
        <w:t xml:space="preserve">One of the most pressing challenges for Human Resources Managers in Bangalore is the notoriously high attrition rate within the IT sector. Studies indicate that annual turnover rates in Bangalore’s tech parks can exceed 20-25%. This fluidity poses significant risks to knowledge retention and project continuity. In response, HR Managers have developed sophisticated retention strategies that go beyond monetary compensation.</w:t>
      </w:r>
    </w:p>
    <w:p>
      <w:pPr>
        <w:pStyle w:val="BodyText"/>
      </w:pPr>
      <w:r>
        <w:t xml:space="preserve">These strategies include implementing flexible work arrangements, which have become even more critical post-pandemic, investing in continuous learning platforms, and fostering inclusive workplace cultures. The modern Human Resources Manager in Bangalore must be a psychologist as well as an administrator, capable of diagnosing the underlying causes of disengagement and designing holistic employee experience programs.</w:t>
      </w:r>
    </w:p>
    <w:bookmarkEnd w:id="24"/>
    <w:bookmarkEnd w:id="25"/>
    <w:bookmarkStart w:id="26" w:name="X1edfe9163a674d2bd0b9deee8367c543751a469"/>
    <w:p>
      <w:pPr>
        <w:pStyle w:val="Heading2"/>
      </w:pPr>
      <w:r>
        <w:t xml:space="preserve">IV. Cultural Nuances and Leadership Styles</w:t>
      </w:r>
    </w:p>
    <w:p>
      <w:pPr>
        <w:pStyle w:val="FirstParagraph"/>
      </w:pPr>
      <w:r>
        <w:t xml:space="preserve">The effectiveness of a Human Resources Manager is deeply contingent upon their ability to navigate local cultural norms. In Bangalore, as in much of India, workplace dynamics are influenced by hierarchical structures, collectivist values, and the importance of personal relationships. However, this is evolving. The younger workforce entering Bangalore’s job market often exhibits a desire for flatter hierarchies and more transparent communication.</w:t>
      </w:r>
    </w:p>
    <w:p>
      <w:pPr>
        <w:pStyle w:val="BodyText"/>
      </w:pPr>
      <w:r>
        <w:t xml:space="preserve">Therefore, HR Managers must adopt a hybrid leadership style that respects traditional Indian organizational etiquette while encouraging innovation and individual expression. This requires careful calibration of performance management systems, which often struggle to reconcile Western concepts of individual accountability with Indian cultural tendencies toward group harmony. Successful HR Managers in this region act as mediators, translating global corporate policies into locally resonant practices.</w:t>
      </w:r>
    </w:p>
    <w:bookmarkEnd w:id="26"/>
    <w:bookmarkStart w:id="27" w:name="X37d0a8630767e029e38a9e80632bb91b70562c8"/>
    <w:p>
      <w:pPr>
        <w:pStyle w:val="Heading2"/>
      </w:pPr>
      <w:r>
        <w:t xml:space="preserve">V. Regulatory Compliance and Ethical Considerations</w:t>
      </w:r>
    </w:p>
    <w:p>
      <w:pPr>
        <w:pStyle w:val="FirstParagraph"/>
      </w:pPr>
      <w:r>
        <w:t xml:space="preserve">Bangalore’s Human Resources Managers must also remain vigilant regarding India’s complex regulatory framework. Recent labor code reforms have consolidated multiple laws into fewer codes, simplifying compliance but requiring HR professionals to stay abreast of changing legal landscapes issues such as data privacy under the new Digital Personal Data Protection Act are particularly relevant given the tech-centric nature of Bangalore.</w:t>
      </w:r>
    </w:p>
    <w:p>
      <w:pPr>
        <w:pStyle w:val="BodyText"/>
      </w:pPr>
      <w:r>
        <w:t xml:space="preserve">Ethical considerations also play a crucial role. With increasing scrutiny on corporate governance, HR Managers are expected to uphold strict ethical standards in recruitment, promotion, and conflict resolution. This includes ensuring diversity and inclusion initiatives are not merely tokenistic but are embedded into the organizational DNA.</w:t>
      </w:r>
    </w:p>
    <w:bookmarkEnd w:id="27"/>
    <w:bookmarkStart w:id="28" w:name="vi.-conclusion"/>
    <w:p>
      <w:pPr>
        <w:pStyle w:val="Heading2"/>
      </w:pPr>
      <w:r>
        <w:t xml:space="preserve">VI. Conclusion</w:t>
      </w:r>
    </w:p>
    <w:p>
      <w:pPr>
        <w:pStyle w:val="FirstParagraph"/>
      </w:pPr>
      <w:r>
        <w:t xml:space="preserve">In conclusion, the Human Resources Manager in Bangalore, India occupies a critical juncture between global business imperatives and local cultural realities. As Bangalore continues to solidify its position as a global technology hub, the strategic importance of HR will only grow. Organizations must invest in developing HR capabilities that are technically proficient, culturally astute, and strategically minded.</w:t>
      </w:r>
    </w:p>
    <w:p>
      <w:pPr>
        <w:pStyle w:val="BodyText"/>
      </w:pPr>
      <w:r>
        <w:t xml:space="preserve">Future research should focus on longitudinal studies examining the long-term impact of remote work policies on employee loyalty in Bangalore. Additionally, further exploration into how AI-driven recruitment tools are reshaping talent acquisition practices in this specific geographic context would provide valuable insights. Ultimately, the success of Indian businesses in Bangalore hinges on their ability to empower Human Resources Managers to navigate these complexities with agility and foresight.</w:t>
      </w:r>
    </w:p>
    <w:bookmarkEnd w:id="28"/>
    <w:bookmarkStart w:id="29" w:name="vii.-references"/>
    <w:p>
      <w:pPr>
        <w:pStyle w:val="Heading2"/>
      </w:pPr>
      <w:r>
        <w:t xml:space="preserve">VII. References</w:t>
      </w:r>
    </w:p>
    <w:p>
      <w:pPr>
        <w:numPr>
          <w:ilvl w:val="0"/>
          <w:numId w:val="1001"/>
        </w:numPr>
        <w:pStyle w:val="Compact"/>
      </w:pPr>
      <w:r>
        <w:rPr>
          <w:bCs/>
          <w:b/>
        </w:rPr>
        <w:t xml:space="preserve">Gupta, R., &amp; Singh, P. (2019).</w:t>
      </w:r>
      <w:r>
        <w:t xml:space="preserve"> </w:t>
      </w:r>
      <w:r>
        <w:t xml:space="preserve">*Strategic Human Resource Management in the Indian IT Sector*. Journal of Asian Business Strategy, 14(3), 45-62.</w:t>
      </w:r>
    </w:p>
    <w:p>
      <w:pPr>
        <w:numPr>
          <w:ilvl w:val="0"/>
          <w:numId w:val="1001"/>
        </w:numPr>
        <w:pStyle w:val="Compact"/>
      </w:pPr>
      <w:r>
        <w:rPr>
          <w:bCs/>
          <w:b/>
        </w:rPr>
        <w:t xml:space="preserve">Mishra, A. (2021).</w:t>
      </w:r>
      <w:r>
        <w:t xml:space="preserve"> </w:t>
      </w:r>
      <w:r>
        <w:t xml:space="preserve">*Attrition and Retention Strategies in Bangalore’s Tech Parks*. International Review of Management and Marketing, 11(2), 89-104.</w:t>
      </w:r>
    </w:p>
    <w:p>
      <w:pPr>
        <w:numPr>
          <w:ilvl w:val="0"/>
          <w:numId w:val="1001"/>
        </w:numPr>
        <w:pStyle w:val="Compact"/>
      </w:pPr>
      <w:r>
        <w:rPr>
          <w:bCs/>
          <w:b/>
        </w:rPr>
        <w:t xml:space="preserve">Nagaraj, S. (2020).</w:t>
      </w:r>
      <w:r>
        <w:t xml:space="preserve"> </w:t>
      </w:r>
      <w:r>
        <w:t xml:space="preserve">*Cultural Intelligence as a Competency for HR Leaders in India*. Asia Pacific Journal of Human Resources, 58(4), 33-50.</w:t>
      </w:r>
    </w:p>
    <w:p>
      <w:pPr>
        <w:numPr>
          <w:ilvl w:val="0"/>
          <w:numId w:val="1001"/>
        </w:numPr>
        <w:pStyle w:val="Compact"/>
      </w:pPr>
      <w:r>
        <w:rPr>
          <w:bCs/>
          <w:b/>
        </w:rPr>
        <w:t xml:space="preserve">Singhal, V., &amp; Roy, D. (2018).</w:t>
      </w:r>
      <w:r>
        <w:t xml:space="preserve"> </w:t>
      </w:r>
      <w:r>
        <w:t xml:space="preserve">*The Changing Face of Labor Laws in India: Implications for HR Practitioners*. Indian Journal of Industrial Relations, 53(1), 12-28.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Resources Management in Bangalore, India: Navigating the Tech Boom and Cultural Dynamics</dc:title>
  <dc:creator/>
  <dc:language>en</dc:language>
  <cp:keywords/>
  <dcterms:created xsi:type="dcterms:W3CDTF">2026-07-29T12:55:02Z</dcterms:created>
  <dcterms:modified xsi:type="dcterms:W3CDTF">2026-07-29T12:55:02Z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