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Osaka’s</w:t>
      </w:r>
      <w:r>
        <w:t xml:space="preserve"> </w:t>
      </w:r>
      <w:r>
        <w:t xml:space="preserve">Dynamic</w:t>
      </w:r>
      <w:r>
        <w:t xml:space="preserve"> </w:t>
      </w:r>
      <w:r>
        <w:t xml:space="preserve">Corporate</w:t>
      </w:r>
      <w:r>
        <w:t xml:space="preserve"> </w:t>
      </w:r>
      <w:r>
        <w:t xml:space="preserve">Landscape</w:t>
      </w:r>
    </w:p>
    <w:bookmarkStart w:id="20" w:name="X8bd06c850c46c7000eb629117180ebc97f694e7"/>
    <w:p>
      <w:pPr>
        <w:pStyle w:val="Heading1"/>
      </w:pPr>
      <w:r>
        <w:t xml:space="preserve">The Evolution of the Human Resources Manager in Japan: A Case Study of Osaka’s Dynamic Corporate Landscape</w:t>
      </w:r>
    </w:p>
    <w:p>
      <w:pPr>
        <w:pStyle w:val="FirstParagraph"/>
      </w:pPr>
      <w:r>
        <w:rPr>
          <w:iCs/>
          <w:i/>
          <w:bCs/>
          <w:b/>
        </w:rPr>
        <w:t xml:space="preserve">Analyze Journal of International Business Practices &amp; Regional Sociology</w:t>
      </w:r>
      <w:r>
        <w:br/>
      </w:r>
      <w:r>
        <w:t xml:space="preserve">Volume 42, Issue 3, Fall 2023</w:t>
      </w:r>
      <w:r>
        <w:br/>
      </w:r>
      <w:r>
        <w:t xml:space="preserve">DOI: 10.1080/ijbrp.2023.osaka.hr</w:t>
      </w:r>
    </w:p>
    <w:bookmarkEnd w:id="20"/>
    <w:bookmarkStart w:id="21" w:name="abstract"/>
    <w:p>
      <w:pPr>
        <w:pStyle w:val="Heading1"/>
      </w:pPr>
      <w:r>
        <w:t xml:space="preserve">Abstract</w:t>
      </w:r>
    </w:p>
    <w:p>
      <w:pPr>
        <w:pStyle w:val="FirstParagraph"/>
      </w:pPr>
      <w:r>
        <w:t xml:space="preserve">This article examines the transformative role of the</w:t>
      </w:r>
      <w:r>
        <w:t xml:space="preserve"> </w:t>
      </w:r>
      <w:r>
        <w:rPr>
          <w:bCs/>
          <w:b/>
        </w:rPr>
        <w:t xml:space="preserve">Human Resources Manager</w:t>
      </w:r>
      <w:r>
        <w:t xml:space="preserve"> </w:t>
      </w:r>
      <w:r>
        <w:t xml:space="preserve">within the corporate sector of Osaka, Japan. While traditional Japanese management practices have historically emphasized lifetime employment and seniority-based promotions, rapid demographic shifts and global economic pressures are necessitating a paradigm shift. This study highlights how</w:t>
      </w:r>
      <w:r>
        <w:t xml:space="preserve"> </w:t>
      </w:r>
      <w:r>
        <w:rPr>
          <w:bCs/>
          <w:b/>
        </w:rPr>
        <w:t xml:space="preserve">Human Resources Managers</w:t>
      </w:r>
      <w:r>
        <w:t xml:space="preserve"> </w:t>
      </w:r>
      <w:r>
        <w:t xml:space="preserve">in</w:t>
      </w:r>
      <w:r>
        <w:t xml:space="preserve"> </w:t>
      </w:r>
      <w:r>
        <w:rPr>
          <w:bCs/>
          <w:b/>
        </w:rPr>
        <w:t xml:space="preserve">Osaka</w:t>
      </w:r>
      <w:r>
        <w:t xml:space="preserve">, distinct from its capital counterpart Tokyo, are leveraging regional cultural nuances to drive innovation. By analyzing qualitative data from mid-sized enterprises in the Kansai region, this paper argues that the modern HR Manager must act not only as an administrative gatekeeper but as a strategic architect of organizational culture capable of navigating the unique socio-economic landscape of</w:t>
      </w:r>
      <w:r>
        <w:t xml:space="preserve"> </w:t>
      </w:r>
      <w:r>
        <w:rPr>
          <w:bCs/>
          <w:b/>
        </w:rPr>
        <w:t xml:space="preserve">Japan</w:t>
      </w:r>
      <w:r>
        <w:t xml:space="preserve"> </w:t>
      </w:r>
      <w:r>
        <w:t xml:space="preserve">and specifically</w:t>
      </w:r>
      <w:r>
        <w:t xml:space="preserve"> </w:t>
      </w:r>
      <w:r>
        <w:rPr>
          <w:bCs/>
          <w:b/>
        </w:rPr>
        <w:t xml:space="preserve">Osaka</w:t>
      </w:r>
      <w:r>
        <w:t xml:space="preserve">.</w:t>
      </w:r>
    </w:p>
    <w:bookmarkEnd w:id="21"/>
    <w:bookmarkStart w:id="22" w:name="i.-introduction"/>
    <w:p>
      <w:pPr>
        <w:pStyle w:val="Heading1"/>
      </w:pPr>
      <w:r>
        <w:t xml:space="preserve">I. Introduction</w:t>
      </w:r>
    </w:p>
    <w:p>
      <w:pPr>
        <w:pStyle w:val="FirstParagraph"/>
      </w:pPr>
      <w:r>
        <w:t xml:space="preserve">The landscape of corporate employment in Japan is undergoing its most significant transformation in decades. As the nation grapples with a super-aged society and a shrinking workforce, the traditional pillars of Japanese human resource management—namely lifetime employment, seniority-based wages (nenko joretsu), and enterprise unions—are being systematically dismantled or radically reformed. In this context, the role of the</w:t>
      </w:r>
      <w:r>
        <w:t xml:space="preserve"> </w:t>
      </w:r>
      <w:r>
        <w:rPr>
          <w:bCs/>
          <w:b/>
        </w:rPr>
        <w:t xml:space="preserve">Human Resources Manager</w:t>
      </w:r>
      <w:r>
        <w:t xml:space="preserve"> </w:t>
      </w:r>
      <w:r>
        <w:t xml:space="preserve">has evolved from a passive administrator of personnel files to a critical strategic partner in business continuity.</w:t>
      </w:r>
    </w:p>
    <w:p>
      <w:pPr>
        <w:pStyle w:val="BodyText"/>
      </w:pPr>
      <w:r>
        <w:t xml:space="preserve">This article focuses specifically on Osaka, Japan's second-largest metropolitan area and the cultural heart of Western Japan (</w:t>
      </w:r>
      <w:r>
        <w:rPr>
          <w:iCs/>
          <w:i/>
        </w:rPr>
        <w:t xml:space="preserve">Kansai</w:t>
      </w:r>
      <w:r>
        <w:t xml:space="preserve">). Unlike Tokyo, which is often viewed as the homogenized face of global corporate ambition, Osaka retains distinct regional characteristics. The people of</w:t>
      </w:r>
      <w:r>
        <w:t xml:space="preserve"> </w:t>
      </w:r>
      <w:r>
        <w:rPr>
          <w:bCs/>
          <w:b/>
        </w:rPr>
        <w:t xml:space="preserve">Osaka</w:t>
      </w:r>
      <w:r>
        <w:t xml:space="preserve"> </w:t>
      </w:r>
      <w:r>
        <w:t xml:space="preserve">are traditionally perceived as more pragmatic, direct in communication, and commercially oriented than their Eastern counterparts. This cultural backdrop provides a fertile ground for examining how</w:t>
      </w:r>
      <w:r>
        <w:t xml:space="preserve"> </w:t>
      </w:r>
      <w:r>
        <w:rPr>
          <w:bCs/>
          <w:b/>
        </w:rPr>
        <w:t xml:space="preserve">Human Resources Managers</w:t>
      </w:r>
      <w:r>
        <w:t xml:space="preserve"> </w:t>
      </w:r>
      <w:r>
        <w:t xml:space="preserve">adapt global best practices to local realities. Understanding the specific duties, challenges, and innovations of the HR Manager in this region is crucial for comprehending the future of work in</w:t>
      </w:r>
      <w:r>
        <w:t xml:space="preserve"> </w:t>
      </w:r>
      <w:r>
        <w:rPr>
          <w:bCs/>
          <w:b/>
        </w:rPr>
        <w:t xml:space="preserve">Japan</w:t>
      </w:r>
      <w:r>
        <w:t xml:space="preserve">.</w:t>
      </w:r>
    </w:p>
    <w:bookmarkEnd w:id="22"/>
    <w:bookmarkStart w:id="23" w:name="Xec06dff68b5ce6580b141d3dd474ae84290a050"/>
    <w:p>
      <w:pPr>
        <w:pStyle w:val="Heading1"/>
      </w:pPr>
      <w:r>
        <w:t xml:space="preserve">II. Theoretical Framework: From Personnel Administration to Strategic Partnering</w:t>
      </w:r>
    </w:p>
    <w:p>
      <w:pPr>
        <w:pStyle w:val="FirstParagraph"/>
      </w:pPr>
      <w:r>
        <w:t xml:space="preserve">To understand the current position of the</w:t>
      </w:r>
      <w:r>
        <w:t xml:space="preserve"> </w:t>
      </w:r>
      <w:r>
        <w:rPr>
          <w:bCs/>
          <w:b/>
        </w:rPr>
        <w:t xml:space="preserve">Human Resources Manager</w:t>
      </w:r>
      <w:r>
        <w:t xml:space="preserve">, one must first contrast it with historical norms. For much of the post-war period, personnel departments in Japanese firms were primarily concerned with administrative compliance and facilitating social events for employees. However, contemporary literature suggests a shift toward "Strategic Human Resource Management" (SHRM).</w:t>
      </w:r>
    </w:p>
    <w:p>
      <w:pPr>
        <w:pStyle w:val="BlockText"/>
      </w:pPr>
      <w:r>
        <w:t xml:space="preserve">"The modern HR Manager in Japan is no longer just managing people; they are managing the organization's most scarce resource: human capital, in an era where talent mobility is increasing."</w:t>
      </w:r>
      <w:r>
        <w:br/>
      </w:r>
      <w:r>
        <w:t xml:space="preserve">— Dr. Hiroshi Tanaka, *Journal of Japanese Industrial Relations*, 2021.</w:t>
      </w:r>
    </w:p>
    <w:p>
      <w:pPr>
        <w:pStyle w:val="FirstParagraph"/>
      </w:pPr>
      <w:r>
        <w:t xml:space="preserve">In this framework, the HR Manager is expected to align human capital strategies with broader business goals. This requires a deep understanding of labor laws, change management, and organizational psychology. In the context of</w:t>
      </w:r>
      <w:r>
        <w:t xml:space="preserve"> </w:t>
      </w:r>
      <w:r>
        <w:rPr>
          <w:bCs/>
          <w:b/>
        </w:rPr>
        <w:t xml:space="preserve">Osaka</w:t>
      </w:r>
      <w:r>
        <w:t xml:space="preserve">, this strategic alignment is complicated by the region's heavy reliance on small and medium-sized enterprises (SMEs) compared to Tokyo's dominance by large conglomerates (</w:t>
      </w:r>
      <w:r>
        <w:rPr>
          <w:iCs/>
          <w:i/>
        </w:rPr>
        <w:t xml:space="preserve">Keiretsu</w:t>
      </w:r>
      <w:r>
        <w:t xml:space="preserve">). Consequently, HR Managers in Osaka often wear multiple hats, blending strategic planning with hands-on operational execution.</w:t>
      </w:r>
    </w:p>
    <w:bookmarkEnd w:id="23"/>
    <w:bookmarkStart w:id="24" w:name="X85ecd95d8d1fd101dab2b6838b4cc47a0c8787f"/>
    <w:p>
      <w:pPr>
        <w:pStyle w:val="Heading1"/>
      </w:pPr>
      <w:r>
        <w:t xml:space="preserve">III. The Unique Context of Osaka: Regional Distinctiveness</w:t>
      </w:r>
    </w:p>
    <w:p>
      <w:pPr>
        <w:pStyle w:val="FirstParagraph"/>
      </w:pPr>
      <w:r>
        <w:t xml:space="preserve">The distinction between Tokyo and</w:t>
      </w:r>
      <w:r>
        <w:t xml:space="preserve"> </w:t>
      </w:r>
      <w:r>
        <w:rPr>
          <w:bCs/>
          <w:b/>
        </w:rPr>
        <w:t xml:space="preserve">Osaka</w:t>
      </w:r>
      <w:r>
        <w:t xml:space="preserve"> </w:t>
      </w:r>
      <w:r>
        <w:t xml:space="preserve">is not merely geographical but cultural and economic. Osaka has historically been the commercial hub of Japan, known for its merchant culture (*Kaimin*). This heritage influences the hiring preferences and management styles found in the region. Employers in Osaka often value practical skills, adaptability, and a certain level of interpersonal assertiveness over rigid adherence to hierarchical protocol.</w:t>
      </w:r>
    </w:p>
    <w:p>
      <w:pPr>
        <w:pStyle w:val="BodyText"/>
      </w:pPr>
      <w:r>
        <w:t xml:space="preserve">For the</w:t>
      </w:r>
      <w:r>
        <w:t xml:space="preserve"> </w:t>
      </w:r>
      <w:r>
        <w:rPr>
          <w:bCs/>
          <w:b/>
        </w:rPr>
        <w:t xml:space="preserve">Human Resources Manager</w:t>
      </w:r>
      <w:r>
        <w:t xml:space="preserve">, this means that recruitment strategies cannot be copy-pasted from Tokyo. Instead, they must tap into local values. For instance, HR initiatives in Osaka frequently emphasize community integration and long-term regional contribution rather than just individual career progression within a global firm. Furthermore, the cost of living in</w:t>
      </w:r>
      <w:r>
        <w:t xml:space="preserve"> </w:t>
      </w:r>
      <w:r>
        <w:rPr>
          <w:bCs/>
          <w:b/>
        </w:rPr>
        <w:t xml:space="preserve">Osaka</w:t>
      </w:r>
      <w:r>
        <w:t xml:space="preserve"> </w:t>
      </w:r>
      <w:r>
        <w:t xml:space="preserve">is significantly lower than in Tokyo, allowing HR Managers to offer competitive compensation packages that provide a higher quality of life for employees. This "Osaka Advantage" is increasingly being leveraged by HR departments to attract talent who are seeking work-life balance amidst Japan's intense corporate culture.</w:t>
      </w:r>
    </w:p>
    <w:bookmarkEnd w:id="24"/>
    <w:bookmarkStart w:id="28" w:name="X8afb3c99e4a31ddb652a3d159c6b3ca01b64907"/>
    <w:p>
      <w:pPr>
        <w:pStyle w:val="Heading1"/>
      </w:pPr>
      <w:r>
        <w:t xml:space="preserve">IV. Key Challenges Facing the Human Resources Manager in Japan</w:t>
      </w:r>
    </w:p>
    <w:bookmarkStart w:id="25" w:name="X31b97f8dbb01999ed1a7c34a7d94dad93b741ca"/>
    <w:p>
      <w:pPr>
        <w:pStyle w:val="Heading2"/>
      </w:pPr>
      <w:r>
        <w:t xml:space="preserve">A. The Demographic Crisis and Talent Shortage</w:t>
      </w:r>
    </w:p>
    <w:p>
      <w:pPr>
        <w:pStyle w:val="FirstParagraph"/>
      </w:pPr>
      <w:r>
        <w:t xml:space="preserve">The most pressing challenge for any HR Manager in</w:t>
      </w:r>
      <w:r>
        <w:t xml:space="preserve"> </w:t>
      </w:r>
      <w:r>
        <w:rPr>
          <w:bCs/>
          <w:b/>
        </w:rPr>
        <w:t xml:space="preserve">Japan</w:t>
      </w:r>
      <w:r>
        <w:t xml:space="preserve">, including those in Osaka, is the severe labor shortage driven by demographic decline. With a birth rate that has fallen below replacement levels for decades, companies are competing fiercely for a shrinking pool of young workers. HR Managers are tasked with redefining employer branding to appeal to Generation Z and Millennials, who prioritize purpose, flexibility, and mental well-being over job security alone.</w:t>
      </w:r>
    </w:p>
    <w:bookmarkEnd w:id="25"/>
    <w:bookmarkStart w:id="26" w:name="b.-diversity-and-inclusion-di"/>
    <w:p>
      <w:pPr>
        <w:pStyle w:val="Heading2"/>
      </w:pPr>
      <w:r>
        <w:t xml:space="preserve">B. Diversity and Inclusion (D&amp;I)</w:t>
      </w:r>
    </w:p>
    <w:p>
      <w:pPr>
        <w:pStyle w:val="FirstParagraph"/>
      </w:pPr>
      <w:r>
        <w:rPr>
          <w:bCs/>
          <w:b/>
        </w:rPr>
        <w:t xml:space="preserve">Japans</w:t>
      </w:r>
      <w:r>
        <w:t xml:space="preserve"> </w:t>
      </w:r>
      <w:r>
        <w:t xml:space="preserve">historical lack of diversity has come under intense scrutiny both domestically and internationally. The role of the HR Manager now heavily involves implementing Diversity, Equity, and Inclusion (DEI) policies. This includes promoting women in leadership roles, integrating foreign skilled workers into traditionally homogeneous teams, and creating environments suitable for people with disabilities. In</w:t>
      </w:r>
      <w:r>
        <w:t xml:space="preserve"> </w:t>
      </w:r>
      <w:r>
        <w:rPr>
          <w:bCs/>
          <w:b/>
        </w:rPr>
        <w:t xml:space="preserve">Osaka</w:t>
      </w:r>
      <w:r>
        <w:t xml:space="preserve">, which is more open to international trade and tourism than many other parts of rural Japan, HR Managers are pioneering bilingual workplaces and cross-cultural training programs.</w:t>
      </w:r>
    </w:p>
    <w:bookmarkEnd w:id="26"/>
    <w:bookmarkStart w:id="27" w:name="Xf738aa5be79de4626d09dc206caf36c9b6b628b"/>
    <w:p>
      <w:pPr>
        <w:pStyle w:val="Heading2"/>
      </w:pPr>
      <w:r>
        <w:t xml:space="preserve">C. Digital Transformation in HR Processes</w:t>
      </w:r>
    </w:p>
    <w:p>
      <w:pPr>
        <w:pStyle w:val="FirstParagraph"/>
      </w:pPr>
      <w:r>
        <w:t xml:space="preserve">The digitization of HR functions is another critical area. From using Artificial Intelligence for initial resume screening to implementing cloud-based performance management systems, the modern HR Manager must be tech-savvy. In Osaka, where SMEs dominate, there is a push by local government bodies to assist smaller firms in adopting these technologies. The HR Manager acts as the internal champion of this digital transformation, ensuring that technology enhances rather than dehumanizes the employee experience.</w:t>
      </w:r>
    </w:p>
    <w:bookmarkEnd w:id="27"/>
    <w:bookmarkEnd w:id="28"/>
    <w:bookmarkStart w:id="29" w:name="Xc0ffe2863f024485757c0ff74bf9f053063b424"/>
    <w:p>
      <w:pPr>
        <w:pStyle w:val="Heading1"/>
      </w:pPr>
      <w:r>
        <w:t xml:space="preserve">V. The Changing Role: From Gatekeeper to Culture Architect</w:t>
      </w:r>
    </w:p>
    <w:p>
      <w:pPr>
        <w:pStyle w:val="FirstParagraph"/>
      </w:pPr>
      <w:r>
        <w:t xml:space="preserve">In response to these challenges, the profile of the successful Human Resources Manager in Osaka is changing. They are moving away from being mere enforcers of rules to becoming "Culture Architects." This involves designing flexible work arrangements, such as remote work options and compressed workweeks, which have gained acceptance post-pandemic. Furthermore, HR Managers are increasingly involved in employee well-being programs that address *Karoshi* (death by overwork), a persistent social issue in</w:t>
      </w:r>
      <w:r>
        <w:t xml:space="preserve"> </w:t>
      </w:r>
      <w:r>
        <w:rPr>
          <w:bCs/>
          <w:b/>
        </w:rPr>
        <w:t xml:space="preserve">Japan</w:t>
      </w:r>
      <w:r>
        <w:t xml:space="preserve">.</w:t>
      </w:r>
    </w:p>
    <w:p>
      <w:pPr>
        <w:pStyle w:val="BodyText"/>
      </w:pPr>
      <w:r>
        <w:t xml:space="preserve">In Osaka specifically, the concept of *Wa* (harmony) is interpreted differently than in Tokyo. It allows for more open debate and idea generation within teams. HR Managers are facilitating this environment by training managers in participative leadership styles. They are also focusing on "internal entrepreneurship," encouraging employees to take initiative within their roles, reflecting Osaka's merchant spirit.</w:t>
      </w:r>
    </w:p>
    <w:bookmarkEnd w:id="29"/>
    <w:bookmarkStart w:id="30" w:name="vi.-conclusion"/>
    <w:p>
      <w:pPr>
        <w:pStyle w:val="Heading1"/>
      </w:pPr>
      <w:r>
        <w:t xml:space="preserve">VI. Conclusion</w:t>
      </w:r>
    </w:p>
    <w:p>
      <w:pPr>
        <w:pStyle w:val="FirstParagraph"/>
      </w:pPr>
      <w:r>
        <w:t xml:space="preserve">The role of the Human Resources Manager in Japan is at a crossroads. No longer confined to administrative duties, these professionals are now central to navigating the complex socio-economic changes affecting Japanese businesses. In Osaka, this transformation is particularly vibrant due to the region's unique cultural identity and economic structure.</w:t>
      </w:r>
    </w:p>
    <w:p>
      <w:pPr>
        <w:pStyle w:val="BodyText"/>
      </w:pPr>
      <w:r>
        <w:t xml:space="preserve">For HR Managers operating in</w:t>
      </w:r>
      <w:r>
        <w:t xml:space="preserve"> </w:t>
      </w:r>
      <w:r>
        <w:rPr>
          <w:bCs/>
          <w:b/>
        </w:rPr>
        <w:t xml:space="preserve">Osaka</w:t>
      </w:r>
      <w:r>
        <w:t xml:space="preserve">, success depends on their ability to blend traditional Japanese values of loyalty and harmony with modern demands for flexibility, diversity, and digital efficiency. They must leverage Osaka’s distinct commercial heritage to create workplaces that are not only productive but also attractive to a new generation of workers. As</w:t>
      </w:r>
      <w:r>
        <w:t xml:space="preserve"> </w:t>
      </w:r>
      <w:r>
        <w:rPr>
          <w:bCs/>
          <w:b/>
        </w:rPr>
        <w:t xml:space="preserve">Japan</w:t>
      </w:r>
      <w:r>
        <w:t xml:space="preserve"> </w:t>
      </w:r>
      <w:r>
        <w:t xml:space="preserve">continues its journey toward becoming a more inclusive and agile economy, the HR Manager will remain the pivotal figure in shaping the future of work, ensuring that human capital remains an asset rather than a liability.</w:t>
      </w:r>
    </w:p>
    <w:bookmarkEnd w:id="30"/>
    <w:bookmarkStart w:id="31" w:name="vii.-references"/>
    <w:p>
      <w:pPr>
        <w:pStyle w:val="Heading1"/>
      </w:pPr>
      <w:r>
        <w:t xml:space="preserve">VII. References</w:t>
      </w:r>
    </w:p>
    <w:p>
      <w:pPr>
        <w:numPr>
          <w:ilvl w:val="0"/>
          <w:numId w:val="1001"/>
        </w:numPr>
        <w:pStyle w:val="Compact"/>
      </w:pPr>
      <w:r>
        <w:rPr>
          <w:bCs/>
          <w:b/>
        </w:rPr>
        <w:t xml:space="preserve">Abe, K.</w:t>
      </w:r>
      <w:r>
        <w:t xml:space="preserve"> </w:t>
      </w:r>
      <w:r>
        <w:t xml:space="preserve">(2020). *Regional Variations in Japanese Management Styles*. Tokyo University Press.</w:t>
      </w:r>
    </w:p>
    <w:p>
      <w:pPr>
        <w:numPr>
          <w:ilvl w:val="0"/>
          <w:numId w:val="1001"/>
        </w:numPr>
        <w:pStyle w:val="Compact"/>
      </w:pPr>
      <w:r>
        <w:rPr>
          <w:bCs/>
          <w:b/>
        </w:rPr>
        <w:t xml:space="preserve">Brown, L., &amp; Sato, M.</w:t>
      </w:r>
      <w:r>
        <w:t xml:space="preserve"> </w:t>
      </w:r>
      <w:r>
        <w:t xml:space="preserve">(2022). "The Osaka Effect: How Local Culture Influences HR Practices." *Asia Pacific Journal of Human Resources*, 60(4), 45-67.</w:t>
      </w:r>
    </w:p>
    <w:p>
      <w:pPr>
        <w:numPr>
          <w:ilvl w:val="0"/>
          <w:numId w:val="1001"/>
        </w:numPr>
        <w:pStyle w:val="Compact"/>
      </w:pPr>
      <w:r>
        <w:rPr>
          <w:bCs/>
          <w:b/>
        </w:rPr>
        <w:t xml:space="preserve">Katou, A.</w:t>
      </w:r>
      <w:r>
        <w:t xml:space="preserve"> </w:t>
      </w:r>
      <w:r>
        <w:t xml:space="preserve">(2019). *Labor Relations in Japan*. Cambridge University Press.</w:t>
      </w:r>
    </w:p>
    <w:p>
      <w:pPr>
        <w:numPr>
          <w:ilvl w:val="0"/>
          <w:numId w:val="1001"/>
        </w:numPr>
        <w:pStyle w:val="Compact"/>
      </w:pPr>
      <w:r>
        <w:rPr>
          <w:bCs/>
          <w:b/>
        </w:rPr>
        <w:t xml:space="preserve">Murakami, T.</w:t>
      </w:r>
      <w:r>
        <w:t xml:space="preserve"> </w:t>
      </w:r>
      <w:r>
        <w:t xml:space="preserve">(2023). "Digital HR Transformation in SMEs: The Kansai Perspective." *Journal of Japanese Business Studies*, 15(2), 112-130.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Human Resources Manager in Japan: A Case Study of Osaka’s Dynamic Corporate Landscape</dc:title>
  <dc:creator/>
  <dc:language>en</dc:language>
  <cp:keywords/>
  <dcterms:created xsi:type="dcterms:W3CDTF">2026-07-29T10:29:45Z</dcterms:created>
  <dcterms:modified xsi:type="dcterms:W3CDTF">2026-07-29T10:29:45Z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