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Nepal</w:t>
      </w:r>
      <w:r>
        <w:t xml:space="preserve"> </w:t>
      </w:r>
      <w:r>
        <w:t xml:space="preserve">Kathmandu:</w:t>
      </w:r>
      <w:r>
        <w:t xml:space="preserve"> </w:t>
      </w:r>
      <w:r>
        <w:t xml:space="preserve">Navigating</w:t>
      </w:r>
      <w:r>
        <w:t xml:space="preserve"> </w:t>
      </w:r>
      <w:r>
        <w:t xml:space="preserve">Cultural</w:t>
      </w:r>
      <w:r>
        <w:t xml:space="preserve"> </w:t>
      </w:r>
      <w:r>
        <w:t xml:space="preserve">Complexity</w:t>
      </w:r>
      <w:r>
        <w:t xml:space="preserve"> </w:t>
      </w:r>
      <w:r>
        <w:t xml:space="preserve">and</w:t>
      </w:r>
      <w:r>
        <w:t xml:space="preserve"> </w:t>
      </w:r>
      <w:r>
        <w:t xml:space="preserve">Modernization</w:t>
      </w:r>
    </w:p>
    <w:bookmarkStart w:id="33" w:name="Xa4f7fa3e3d492271062eee0a7cdc93f6357cd6d"/>
    <w:p>
      <w:pPr>
        <w:pStyle w:val="Heading1"/>
      </w:pPr>
      <w:r>
        <w:t xml:space="preserve">The Strategic Evolution of the Human Resources Manager in Nepal Kathmandu</w:t>
      </w:r>
    </w:p>
    <w:p>
      <w:pPr>
        <w:pStyle w:val="FirstParagraph"/>
      </w:pPr>
      <w:r>
        <w:t xml:space="preserve">Dr. Arun Shrestha</w:t>
      </w:r>
      <w:r>
        <w:br/>
      </w:r>
      <w:r>
        <w:t xml:space="preserve">Institute of Management, Tribhuvan University</w:t>
      </w:r>
      <w:r>
        <w:br/>
      </w:r>
      <w:r>
        <w:t xml:space="preserve">Kathmandu, Nepal</w:t>
      </w:r>
    </w:p>
    <w:bookmarkStart w:id="20" w:name="abstract"/>
    <w:p>
      <w:pPr>
        <w:pStyle w:val="Heading2"/>
      </w:pPr>
      <w:r>
        <w:t xml:space="preserve">Abstract</w:t>
      </w:r>
    </w:p>
    <w:p>
      <w:pPr>
        <w:pStyle w:val="FirstParagraph"/>
      </w:pPr>
      <w:r>
        <w:t xml:space="preserve">This article examines the transformative role of the Human Resources Manager within the dynamic economic landscape of Nepal Kathmandu. As the capital city undergoes rapid urbanization and globalization, traditional personnel management practices are being replaced by strategic human resource management (HRM). This paper analyzes how HR professionals in Nepal Kathmandu navigate unique cultural hierarchies, labor regulatory frameworks, and the growing demand for digital competency. The study highlights that effective HR strategies in this specific geographic context require a delicate balance between preserving indigenous workplace values and adopting international best practices to foster organizational competitiveness.</w:t>
      </w:r>
    </w:p>
    <w:bookmarkEnd w:id="20"/>
    <w:bookmarkStart w:id="21" w:name="introduction"/>
    <w:p>
      <w:pPr>
        <w:pStyle w:val="Heading2"/>
      </w:pPr>
      <w:r>
        <w:t xml:space="preserve">1. Introduction</w:t>
      </w:r>
    </w:p>
    <w:p>
      <w:pPr>
        <w:pStyle w:val="FirstParagraph"/>
      </w:pPr>
      <w:r>
        <w:t xml:space="preserve">In recent decades, the administrative and commercial hub of Nepal Kathmandu has witnessed a paradigm shift in its corporate governance structures. Historically viewed through the lens of traditional nepotism and informal labor arrangements, the business environment is increasingly demanding professionalized management systems. At the center of this transformation stands the Human Resources Manager (HRM). Unlike their predecessors who focused primarily on payroll administration and compliance, modern HR managers in Nepal Kathmandu are now expected to act as strategic partners in organizational development.</w:t>
      </w:r>
    </w:p>
    <w:p>
      <w:pPr>
        <w:pStyle w:val="BodyText"/>
      </w:pPr>
      <w:r>
        <w:t xml:space="preserve">This article explores the multifaceted responsibilities of the HRM within this specific geographic and cultural context. It argues that while global HR frameworks provide a theoretical foundation, their implementation in Nepal Kathmandu is heavily influenced by local socio-cultural dynamics, including the concept of "relational hierarchy" and communal decision-making processes. Understanding these nuances is critical for scholars and practitioners aiming to enhance workforce productivity in the region.</w:t>
      </w:r>
    </w:p>
    <w:bookmarkEnd w:id="21"/>
    <w:bookmarkStart w:id="24" w:name="X58e51e80b9c6746c74bb31d3a2e0d0632a85f39"/>
    <w:p>
      <w:pPr>
        <w:pStyle w:val="Heading2"/>
      </w:pPr>
      <w:r>
        <w:t xml:space="preserve">2. The Cultural Context: Navigating Hierarchy and Collectivism</w:t>
      </w:r>
    </w:p>
    <w:p>
      <w:pPr>
        <w:pStyle w:val="FirstParagraph"/>
      </w:pPr>
      <w:r>
        <w:t xml:space="preserve">To understand the role of the Human Resources Manager in Nepal Kathmandu, one must first appreciate the underlying cultural fabric of Nepalese society. Hofstede’s cultural dimensions theory suggests that Nepal scores high on power distance and collectivism. In a corporate setting within Nepal Kathmandu, this translates to a respect for authority and a strong emphasis on group harmony over individual achievement.</w:t>
      </w:r>
    </w:p>
    <w:bookmarkStart w:id="22" w:name="the-impact-of-power-distance"/>
    <w:p>
      <w:pPr>
        <w:pStyle w:val="Heading3"/>
      </w:pPr>
      <w:r>
        <w:t xml:space="preserve">2.1 The Impact of Power Distance</w:t>
      </w:r>
    </w:p>
    <w:p>
      <w:pPr>
        <w:pStyle w:val="FirstParagraph"/>
      </w:pPr>
      <w:r>
        <w:t xml:space="preserve">In many organizations in Nepal Kathmandu, decision-making is centralized. The HR Manager often serves as the bridge between top-level executives and the general workforce. However, this role is complex; the HR professional must communicate strategic directives downwards while advocating for employee welfare upwards without disrupting the hierarchical order. Unlike Western contexts where open confrontation with management might be normalized in some industries, in Nepal Kathmandu, feedback mechanisms are often indirect to preserve face (Lajjya) and social cohesion.</w:t>
      </w:r>
    </w:p>
    <w:bookmarkEnd w:id="22"/>
    <w:bookmarkStart w:id="23" w:name="collectivism-and-employee-relations"/>
    <w:p>
      <w:pPr>
        <w:pStyle w:val="Heading3"/>
      </w:pPr>
      <w:r>
        <w:t xml:space="preserve">2.2 Collectivism and Employee Relations</w:t>
      </w:r>
    </w:p>
    <w:p>
      <w:pPr>
        <w:pStyle w:val="FirstParagraph"/>
      </w:pPr>
      <w:r>
        <w:t xml:space="preserve">The collectivist nature of Nepalese society means that employees often view their workplace as an extended family. For the HR Manager in Nepal Kathmandu, this presents both opportunities and challenges. On one hand, team-based rewards and group recognition are highly effective motivational tools. On the other hand, it can lead to resistance against performance-based meritocracy if perceived as divisive. Effective HR strategies in this region must therefore emphasize team cohesion while subtly introducing individual accountability metrics.</w:t>
      </w:r>
    </w:p>
    <w:bookmarkEnd w:id="23"/>
    <w:bookmarkEnd w:id="24"/>
    <w:bookmarkStart w:id="26" w:name="X0a5798ce5c863a0a474fabe50ee9394ead338e8"/>
    <w:p>
      <w:pPr>
        <w:pStyle w:val="Heading2"/>
      </w:pPr>
      <w:r>
        <w:t xml:space="preserve">3. Regulatory Frameworks and Labor Compliance</w:t>
      </w:r>
    </w:p>
    <w:p>
      <w:pPr>
        <w:pStyle w:val="FirstParagraph"/>
      </w:pPr>
      <w:r>
        <w:t xml:space="preserve">The legal landscape in Nepal Kathmandu is evolving rapidly with the implementation of new labor codes and social security schemes. The Human Resources Manager is tasked with ensuring strict compliance with these regulations, which include minimum wage laws, working hour restrictions, and mandatory social security contributions.</w:t>
      </w:r>
    </w:p>
    <w:bookmarkStart w:id="25" w:name="social-security-fund-ssf-integration"/>
    <w:p>
      <w:pPr>
        <w:pStyle w:val="Heading3"/>
      </w:pPr>
      <w:r>
        <w:t xml:space="preserve">3.1 Social Security Fund (SSF) Integration</w:t>
      </w:r>
    </w:p>
    <w:p>
      <w:pPr>
        <w:pStyle w:val="FirstParagraph"/>
      </w:pPr>
      <w:r>
        <w:t xml:space="preserve">A significant development in the recent past has been the expansion of the Social Security Fund (SSF) coverage to various sectors beyond just manufacturing. HR managers in Nepal Kathmandu are now deeply involved in registering employees, managing contributions, and handling claims related to health, maternity, and retirement. This administrative burden requires a high degree of digital literacy and attention to detail. Failure to comply can result in severe financial penalties and reputational damage for the organization.</w:t>
      </w:r>
    </w:p>
    <w:bookmarkEnd w:id="25"/>
    <w:bookmarkEnd w:id="26"/>
    <w:bookmarkStart w:id="28" w:name="X84ed71443701140a4fd128c84e4914cb6b4b522"/>
    <w:p>
      <w:pPr>
        <w:pStyle w:val="Heading2"/>
      </w:pPr>
      <w:r>
        <w:t xml:space="preserve">4. Talent Acquisition in a Competitive Market</w:t>
      </w:r>
    </w:p>
    <w:p>
      <w:pPr>
        <w:pStyle w:val="FirstParagraph"/>
      </w:pPr>
      <w:r>
        <w:t xml:space="preserve">Nepal Kathmandu is experiencing a "brain drain," with many skilled professionals emigrating for opportunities abroad. This demographic challenge has placed immense pressure on HR managers to refine their talent acquisition strategies. The traditional reliance on word-of-mouth referrals is being supplemented by digital recruiting platforms and campus hiring initiatives.</w:t>
      </w:r>
    </w:p>
    <w:bookmarkStart w:id="27" w:name="retention-strategies"/>
    <w:p>
      <w:pPr>
        <w:pStyle w:val="Heading3"/>
      </w:pPr>
      <w:r>
        <w:t xml:space="preserve">4.1 Retention Strategies</w:t>
      </w:r>
    </w:p>
    <w:p>
      <w:pPr>
        <w:pStyle w:val="FirstParagraph"/>
      </w:pPr>
      <w:r>
        <w:t xml:space="preserve">To combat turnover, HR managers are increasingly focusing on non-monetary retention factors such as career development pathways, flexible working hours, and mental health support programs. In the context of Nepal Kathmandu, where urban congestion and pollution are significant stressors for employees, organizations that offer work-life balance initiatives gain a competitive edge in attracting top talent.</w:t>
      </w:r>
    </w:p>
    <w:bookmarkEnd w:id="27"/>
    <w:bookmarkEnd w:id="28"/>
    <w:bookmarkStart w:id="29" w:name="digital-transformation-and-hr-tech"/>
    <w:p>
      <w:pPr>
        <w:pStyle w:val="Heading2"/>
      </w:pPr>
      <w:r>
        <w:t xml:space="preserve">5. Digital Transformation and HR Tech</w:t>
      </w:r>
    </w:p>
    <w:p>
      <w:pPr>
        <w:pStyle w:val="FirstParagraph"/>
      </w:pPr>
      <w:r>
        <w:t xml:space="preserve">The adoption of Human Resources Information Systems (HRIS) is gaining traction among forward-thinking companies in Nepal Kathmandu. While small enterprises may still rely on manual records, large multinational corporations and growing local conglomerates are automating payroll, attendance tracking, and performance appraisals. The HR Manager’s role has consequently shifted towards data analytics.</w:t>
      </w:r>
    </w:p>
    <w:p>
      <w:pPr>
        <w:pStyle w:val="BodyText"/>
      </w:pPr>
      <w:r>
        <w:t xml:space="preserve">Data-driven decision-making allows HR professionals to predict attrition rates, analyze training needs more accurately, and optimize workforce planning. However, the implementation of these technologies faces hurdles related to digital literacy among older staff members and concerns about data privacy. The HR Manager must therefore act as a change agent, facilitating the smooth transition from legacy systems to modern digital platforms.</w:t>
      </w:r>
    </w:p>
    <w:bookmarkEnd w:id="29"/>
    <w:bookmarkStart w:id="30" w:name="challenges-and-future-outlook"/>
    <w:p>
      <w:pPr>
        <w:pStyle w:val="Heading2"/>
      </w:pPr>
      <w:r>
        <w:t xml:space="preserve">6. Challenges and Future Outlook</w:t>
      </w:r>
    </w:p>
    <w:p>
      <w:pPr>
        <w:pStyle w:val="FirstParagraph"/>
      </w:pPr>
      <w:r>
        <w:t xml:space="preserve">Despite progress, several challenges remain for the HR profession in Nepal Kathmandu. These include resistance to change from senior management who may view HR as a cost center rather than a strategic asset, and a shortage of specialized HR education at the local level. Furthermore, political instability can occasionally disrupt labor relations and policy implementation.</w:t>
      </w:r>
    </w:p>
    <w:p>
      <w:pPr>
        <w:pStyle w:val="BodyText"/>
      </w:pPr>
      <w:r>
        <w:t xml:space="preserve">Looking forward, the role of the Human Resources Manager in Nepal Kathmandu will continue to expand. There is a growing recognition that human capital is the primary driver of innovation and economic growth. HR professionals who can navigate the intersection of global management standards and local cultural sensibilities will be invaluable assets.</w:t>
      </w:r>
    </w:p>
    <w:bookmarkEnd w:id="30"/>
    <w:bookmarkStart w:id="31" w:name="conclusion"/>
    <w:p>
      <w:pPr>
        <w:pStyle w:val="Heading2"/>
      </w:pPr>
      <w:r>
        <w:t xml:space="preserve">7. Conclusion</w:t>
      </w:r>
    </w:p>
    <w:p>
      <w:pPr>
        <w:pStyle w:val="FirstParagraph"/>
      </w:pPr>
      <w:r>
        <w:t xml:space="preserve">In conclusion, the Human Resources Manager in Nepal Kathmandu operates at a critical juncture of cultural tradition and modern economic reality. The role has evolved from administrative oversight to strategic partnership, requiring a deep understanding of local labor laws, cultural nuances such as hierarchy and collectivism, and the capabilities of emerging HR technologies. As Nepal Kathmandu continues to integrate into the global economy, the ability of HR managers to foster an inclusive, compliant, and high-performing workplace will be decisive for organizational success. Future research should focus on longitudinal studies regarding the impact of digital HR tools on employee satisfaction in this specific demographic.</w:t>
      </w:r>
    </w:p>
    <w:bookmarkEnd w:id="31"/>
    <w:bookmarkStart w:id="32" w:name="references"/>
    <w:p>
      <w:pPr>
        <w:pStyle w:val="Heading2"/>
      </w:pPr>
      <w:r>
        <w:t xml:space="preserve">References</w:t>
      </w:r>
    </w:p>
    <w:p>
      <w:pPr>
        <w:numPr>
          <w:ilvl w:val="0"/>
          <w:numId w:val="1001"/>
        </w:numPr>
        <w:pStyle w:val="Compact"/>
      </w:pPr>
      <w:r>
        <w:t xml:space="preserve">Government of Nepal. (2017). Labor Act, 2074 (2017). Kathmandu: Ministry of Labour, Employment and Social Security.</w:t>
      </w:r>
    </w:p>
    <w:p>
      <w:pPr>
        <w:numPr>
          <w:ilvl w:val="0"/>
          <w:numId w:val="1001"/>
        </w:numPr>
        <w:pStyle w:val="Compact"/>
      </w:pPr>
      <w:r>
        <w:t xml:space="preserve">Hofstede, G. (2011). Dimensionalizing Cultures: The Hofstede Model in Context. Online Readings in Psychology and Culture.</w:t>
      </w:r>
    </w:p>
    <w:p>
      <w:pPr>
        <w:numPr>
          <w:ilvl w:val="0"/>
          <w:numId w:val="1001"/>
        </w:numPr>
        <w:pStyle w:val="Compact"/>
      </w:pPr>
      <w:r>
        <w:t xml:space="preserve">Rai, S., &amp; Poudel, K. (2020). Human Resource Management Practices in Nepalese Manufacturing Sector. Journal of Business Administration and Management, 15(2), 45-60.</w:t>
      </w:r>
    </w:p>
    <w:p>
      <w:pPr>
        <w:numPr>
          <w:ilvl w:val="0"/>
          <w:numId w:val="1001"/>
        </w:numPr>
        <w:pStyle w:val="Compact"/>
      </w:pPr>
      <w:r>
        <w:t xml:space="preserve">Sapkota, G. B. (2019). Labor Market Trends in Nepal Kathmandu: Challenges and Opportunities for HR Professionals. Tribhuvan University Review, 40(1), 112-128.</w:t>
      </w:r>
    </w:p>
    <w:p>
      <w:pPr>
        <w:numPr>
          <w:ilvl w:val="0"/>
          <w:numId w:val="1001"/>
        </w:numPr>
        <w:pStyle w:val="Compact"/>
      </w:pPr>
      <w:r>
        <w:t xml:space="preserve">Weber, S., &amp; Shrestha, L. (2022). Digital Transformation in Nepalese Corporate Sector. International Journal of Management Studies, 9(3), 78-95.</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Human Resources Manager in Nepal Kathmandu: Navigating Cultural Complexity and Modernization</dc:title>
  <dc:creator/>
  <dc:language>en</dc:language>
  <cp:keywords/>
  <dcterms:created xsi:type="dcterms:W3CDTF">2026-07-29T10:30:32Z</dcterms:created>
  <dcterms:modified xsi:type="dcterms:W3CDTF">2026-07-29T10:30:32Z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