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Corporate</w:t>
      </w:r>
      <w:r>
        <w:t xml:space="preserve"> </w:t>
      </w:r>
      <w:r>
        <w:t xml:space="preserve">Governance</w:t>
      </w:r>
    </w:p>
    <w:bookmarkStart w:id="29" w:name="X16852be80949f621c16281a988c032efabeba50"/>
    <w:p>
      <w:pPr>
        <w:pStyle w:val="Heading1"/>
      </w:pPr>
      <w:r>
        <w:t xml:space="preserve">The Strategic Evolution of Human Resources Management in Senegal Dakar</w:t>
      </w:r>
    </w:p>
    <w:bookmarkStart w:id="20" w:name="Xfd8913aa48d5cd5f9fb1509c23c179a5873ff9c"/>
    <w:p>
      <w:pPr>
        <w:pStyle w:val="Heading3"/>
      </w:pPr>
      <w:r>
        <w:t xml:space="preserve">Integrating Cultural Nuances with Global Best Practices in a Developing Economy</w:t>
      </w:r>
    </w:p>
    <w:p>
      <w:pPr>
        <w:pStyle w:val="FirstParagraph"/>
      </w:pPr>
      <w:r>
        <w:t xml:space="preserve">Dr. Amadou Diop</w:t>
      </w:r>
      <w:r>
        <w:br/>
      </w:r>
      <w:r>
        <w:t xml:space="preserve">Department of Business Administration, Université Cheikh Anta Diop</w:t>
      </w:r>
      <w:r>
        <w:br/>
      </w:r>
      <w:r>
        <w:t xml:space="preserve">Dakar, Senegal</w:t>
      </w:r>
    </w:p>
    <w:p>
      <w:pPr>
        <w:pStyle w:val="BodyText"/>
      </w:pPr>
      <w:r>
        <w:rPr>
          <w:iCs/>
          <w:i/>
          <w:bCs/>
          <w:b/>
        </w:rPr>
        <w:t xml:space="preserve">Abstract:</w:t>
      </w:r>
      <w:r>
        <w:br/>
      </w:r>
      <w:r>
        <w:t xml:space="preserve">This article examines the contemporary role and responsibilities of the Human Resources Manager within the dynamic economic landscape of Senegal, with a specific focus on its capital city, Dakar. As Senegal positions itself as an emerging hub for trade and industry in West Africa, the function of Human Resources (HR) has transcended traditional administrative duties to become a strategic partner in organizational success. This paper analyzes the unique challenges faced by HR Managers in Dakar, including the integration of informal labor markets into formal structures, the management of a youthful demographic, and the preservation of local cultural values amidst globalization. Through a qualitative analysis of current trends and theoretical frameworks adapted for West African contexts, this study argues that effective Human Resources Management in Senegal Dakar requires a hybrid approach that balances international standards with deep-seated local social norms. The findings suggest that HR Managers who leverage digital transformation while respecting hierarchical and communal structures are better equipped to drive organizational performance in the region.</w:t>
      </w:r>
    </w:p>
    <w:bookmarkEnd w:id="20"/>
    <w:bookmarkStart w:id="21" w:name="introduction"/>
    <w:p>
      <w:pPr>
        <w:pStyle w:val="Heading2"/>
      </w:pPr>
      <w:r>
        <w:t xml:space="preserve">1. Introduction</w:t>
      </w:r>
    </w:p>
    <w:p>
      <w:pPr>
        <w:pStyle w:val="FirstParagraph"/>
      </w:pPr>
      <w:r>
        <w:t xml:space="preserve">The economic trajectory of Senegal has undergone significant shifts over the past two decades, driven by political stability, infrastructure development, and a burgeoning digital sector. At the heart of this transformation lies Dakar, a metropolitan area that serves as both an administrative capital and an economic engine for West Africa. In this context, the role of the Human Resources Manager is undergoing a profound metamorphosis. No longer confined to payroll processing and recruitment logistics, HR Managers in Senegal Dakar are increasingly expected to act as strategic architects who align human capital with broader business objectives.</w:t>
      </w:r>
    </w:p>
    <w:p>
      <w:pPr>
        <w:pStyle w:val="BodyText"/>
      </w:pPr>
      <w:r>
        <w:t xml:space="preserve">However, implementing standard Western models of Human Resources Management often fails when applied directly to the Senegalese context without modification. The unique socio-cultural fabric of Dakar, characterized by strong communal ties, respect for hierarchy, and a complex interplay between modern corporate expectations and traditional societal values, necessitates a nuanced approach. This article aims to dissect these complexities, offering insights into how HR professionals in Dakar can navigate the dual pressures of global competitiveness and local cultural authenticity.</w:t>
      </w:r>
    </w:p>
    <w:bookmarkEnd w:id="21"/>
    <w:bookmarkStart w:id="22" w:name="X6076d72788d8614dd79a35c4a8ab908073a1499"/>
    <w:p>
      <w:pPr>
        <w:pStyle w:val="Heading2"/>
      </w:pPr>
      <w:r>
        <w:t xml:space="preserve">2. The Contextual Landscape of Human Resources in Dakar</w:t>
      </w:r>
    </w:p>
    <w:p>
      <w:pPr>
        <w:pStyle w:val="FirstParagraph"/>
      </w:pPr>
      <w:r>
        <w:t xml:space="preserve">To understand the function of a Human Resources Manager in Senegal, one must first appreciate the labor market dynamics of Dakar. The city is experiencing a demographic boom, with a significant proportion of its population under the age of thirty. This "youth bulge" presents both an opportunity for innovation and a challenge regarding skills alignment and employment retention.</w:t>
      </w:r>
    </w:p>
    <w:p>
      <w:pPr>
        <w:pStyle w:val="BodyText"/>
      </w:pPr>
      <w:r>
        <w:t xml:space="preserve">Furthermore, the Senegalese labor code is robust, designed to protect worker rights while encouraging formal employment. HR Managers in Dakar must possess a comprehensive legal acumen to navigate these regulations, which include strict provisions on contracts, termination procedures, and social security contributions. Unlike their counterparts in more deregulated economies, HR professionals in Senegal operate within a framework that demands high levels of compliance and ethical stewardship.</w:t>
      </w:r>
    </w:p>
    <w:bookmarkEnd w:id="22"/>
    <w:bookmarkStart w:id="23" w:name="X2506fa79b3d1e328842818c170ad29b3a523ec9"/>
    <w:p>
      <w:pPr>
        <w:pStyle w:val="Heading2"/>
      </w:pPr>
      <w:r>
        <w:t xml:space="preserve">3. Cultural Dimensions and Leadership Styles</w:t>
      </w:r>
    </w:p>
    <w:p>
      <w:pPr>
        <w:pStyle w:val="FirstParagraph"/>
      </w:pPr>
      <w:r>
        <w:t xml:space="preserve">Cultural intelligence is perhaps the most critical asset for any Human Resources Manager operating in Dakar. Senegal is often described through the lens of "teranga" (hospitality) and strong social cohesion. In the workplace, these values manifest as a preference for relational management over transactional interactions. An HR Manager who relies solely on data-driven decision-making may find resistance if they fail to engage with employees on a personal level.</w:t>
      </w:r>
    </w:p>
    <w:p>
      <w:pPr>
        <w:pStyle w:val="BodyText"/>
      </w:pPr>
      <w:r>
        <w:t xml:space="preserve">Moreover, power distance in Senegal is relatively high. Employees generally respect authority and hierarchical structures. Consequently, the HR Manager often serves as a bridge between senior management and the workforce. They must translate strategic directives from leadership into actionable plans while simultaneously advocating for employee welfare to upper management. This dual role requires exceptional interpersonal skills and the ability to navigate unspoken social codes that govern interaction in Dakar’s corporate sphere.</w:t>
      </w:r>
    </w:p>
    <w:bookmarkEnd w:id="23"/>
    <w:bookmarkStart w:id="24" w:name="Xfe2f714611572e80c00208216cd46b12d60b4af"/>
    <w:p>
      <w:pPr>
        <w:pStyle w:val="Heading2"/>
      </w:pPr>
      <w:r>
        <w:t xml:space="preserve">4. Challenges in Talent Acquisition and Retention</w:t>
      </w:r>
    </w:p>
    <w:p>
      <w:pPr>
        <w:pStyle w:val="FirstParagraph"/>
      </w:pPr>
      <w:r>
        <w:t xml:space="preserve">Talent acquisition in Dakar is complicated by a perceived gap between academic curricula and market needs. While universities produce a steady stream of graduates, many employers report that these candidates lack practical skills or adaptability. Therefore, the Human Resources Manager’s role extends into training and development, often requiring them to invest heavily in upskilling new hires.</w:t>
      </w:r>
    </w:p>
    <w:p>
      <w:pPr>
        <w:pStyle w:val="BodyText"/>
      </w:pPr>
      <w:r>
        <w:t xml:space="preserve">Retention remains another significant challenge. With the rise of multinational corporations entering the West African market and the growth of remote work opportunities globally, there is an increasing brain drain risk. HR Managers in Senegal Dakar must design competitive compensation packages that go beyond salary, incorporating benefits such as transportation allowances, health insurance, and flexible working hours to retain top talent.</w:t>
      </w:r>
    </w:p>
    <w:bookmarkEnd w:id="24"/>
    <w:bookmarkStart w:id="25" w:name="digital-transformation-and-modernization"/>
    <w:p>
      <w:pPr>
        <w:pStyle w:val="Heading2"/>
      </w:pPr>
      <w:r>
        <w:t xml:space="preserve">5. Digital Transformation and Modernization</w:t>
      </w:r>
    </w:p>
    <w:p>
      <w:pPr>
        <w:pStyle w:val="FirstParagraph"/>
      </w:pPr>
      <w:r>
        <w:t xml:space="preserve">The integration of digital tools into Human Resources Management is accelerating in Dakar. From Applicant Tracking Systems (ATS) to cloud-based payroll solutions, HR Managers are leveraging technology to increase efficiency. However, this digital shift brings its own set of challenges, including data privacy concerns and the need for continuous training for staff who may be less tech-savvy.</w:t>
      </w:r>
    </w:p>
    <w:p>
      <w:pPr>
        <w:pStyle w:val="BodyText"/>
      </w:pPr>
      <w:r>
        <w:t xml:space="preserve">Successful implementation of these technologies in Senegal requires change management strategies that are sensitive to user adoption barriers. HR Managers must act as champions of innovation, demonstrating how digital tools can reduce administrative burdens rather than simply impose new workloads. This approach helps in building trust and ensuring that technological advancements serve the human element of the organization.</w:t>
      </w:r>
    </w:p>
    <w:bookmarkEnd w:id="25"/>
    <w:bookmarkStart w:id="26" w:name="X7ebbd044e327cd439844850a94fc51f7e9fdaa9"/>
    <w:p>
      <w:pPr>
        <w:pStyle w:val="Heading2"/>
      </w:pPr>
      <w:r>
        <w:t xml:space="preserve">6. Strategic Implications for Policy and Practice</w:t>
      </w:r>
    </w:p>
    <w:p>
      <w:pPr>
        <w:pStyle w:val="FirstParagraph"/>
      </w:pPr>
      <w:r>
        <w:t xml:space="preserve">For Human Resources Managers in Senegal Dakar to thrive, they must adopt a holistic view of their role. This involves engaging with government bodies to advocate for policies that support skill development and formalization of the labor market. Additionally, collaboration with educational institutions can help align training programs with industry needs.</w:t>
      </w:r>
    </w:p>
    <w:p>
      <w:pPr>
        <w:pStyle w:val="BodyText"/>
      </w:pPr>
      <w:r>
        <w:t xml:space="preserve">Organizations should also encourage HR Managers to participate in international networks, bringing best practices back to Dakar while adapting them to local realities. The goal is not mere imitation of global standards but the creation of a distinctively Senegalese model of Human Resources Management that respects local culture while achieving high performance.</w:t>
      </w:r>
    </w:p>
    <w:bookmarkEnd w:id="26"/>
    <w:bookmarkStart w:id="27" w:name="conclusion"/>
    <w:p>
      <w:pPr>
        <w:pStyle w:val="Heading2"/>
      </w:pPr>
      <w:r>
        <w:t xml:space="preserve">7. Conclusion</w:t>
      </w:r>
    </w:p>
    <w:p>
      <w:pPr>
        <w:pStyle w:val="FirstParagraph"/>
      </w:pPr>
      <w:r>
        <w:t xml:space="preserve">The role of the Human Resources Manager in Senegal Dakar is pivotal to the nation’s economic development. As the city continues to grow as a regional hub, HR professionals must evolve from administrative functionaries to strategic partners who understand the intricate dance between global business practices and local cultural norms. By embracing digital transformation, fostering talent development, and respecting cultural values such as "teranga" and hierarchical respect, HR Managers can drive organizational success while contributing to social stability. Future research should focus on longitudinal studies of HR practices in Dakar’s emerging sectors to further refine these strategic recommendations.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Labor Code of Senegal. (2019). Official Journal of the Republic of Senegal.</w:t>
      </w:r>
    </w:p>
    <w:p>
      <w:pPr>
        <w:numPr>
          <w:ilvl w:val="0"/>
          <w:numId w:val="1001"/>
        </w:numPr>
        <w:pStyle w:val="Compact"/>
      </w:pPr>
      <w:r>
        <w:rPr>
          <w:bCs/>
          <w:b/>
        </w:rPr>
        <w:t xml:space="preserve">[2]</w:t>
      </w:r>
      <w:r>
        <w:t xml:space="preserve"> </w:t>
      </w:r>
      <w:r>
        <w:t xml:space="preserve">Hofstede, G., Hofstede, G. J., &amp; Minkov, M. (2010).</w:t>
      </w:r>
      <w:r>
        <w:t xml:space="preserve"> </w:t>
      </w:r>
      <w:r>
        <w:rPr>
          <w:iCs/>
          <w:i/>
        </w:rPr>
        <w:t xml:space="preserve">Cultures and Organizations: Software of the Mind</w:t>
      </w:r>
      <w:r>
        <w:t xml:space="preserve">. McGraw-Hill Education.</w:t>
      </w:r>
    </w:p>
    <w:p>
      <w:pPr>
        <w:numPr>
          <w:ilvl w:val="0"/>
          <w:numId w:val="1001"/>
        </w:numPr>
        <w:pStyle w:val="Compact"/>
      </w:pPr>
      <w:r>
        <w:rPr>
          <w:bCs/>
          <w:b/>
        </w:rPr>
        <w:t xml:space="preserve">[3]</w:t>
      </w:r>
      <w:r>
        <w:t xml:space="preserve"> </w:t>
      </w:r>
      <w:r>
        <w:t xml:space="preserve">World Bank Group. (2021).</w:t>
      </w:r>
      <w:r>
        <w:t xml:space="preserve"> </w:t>
      </w:r>
      <w:r>
        <w:rPr>
          <w:iCs/>
          <w:i/>
        </w:rPr>
        <w:t xml:space="preserve">Senegal Economic Update: Building Resilience in a Changing Climate</w:t>
      </w:r>
      <w:r>
        <w:t xml:space="preserve">.</w:t>
      </w:r>
    </w:p>
    <w:p>
      <w:pPr>
        <w:numPr>
          <w:ilvl w:val="0"/>
          <w:numId w:val="1001"/>
        </w:numPr>
        <w:pStyle w:val="Compact"/>
      </w:pPr>
      <w:r>
        <w:rPr>
          <w:bCs/>
          <w:b/>
        </w:rPr>
        <w:t xml:space="preserve">[4]</w:t>
      </w:r>
      <w:r>
        <w:t xml:space="preserve"> </w:t>
      </w:r>
      <w:r>
        <w:t xml:space="preserve">Diop, A., &amp; Ndiaye, S. (2018). "Challenges of HR Management in West Africa."</w:t>
      </w:r>
      <w:r>
        <w:t xml:space="preserve"> </w:t>
      </w:r>
      <w:r>
        <w:rPr>
          <w:iCs/>
          <w:i/>
        </w:rPr>
        <w:t xml:space="preserve">African Journal of Business Administration</w:t>
      </w:r>
      <w:r>
        <w:t xml:space="preserve">, 12(3), 45-60.</w:t>
      </w:r>
    </w:p>
    <w:p>
      <w:pPr>
        <w:numPr>
          <w:ilvl w:val="0"/>
          <w:numId w:val="1001"/>
        </w:numPr>
        <w:pStyle w:val="Compact"/>
      </w:pPr>
      <w:r>
        <w:rPr>
          <w:bCs/>
          <w:b/>
        </w:rPr>
        <w:t xml:space="preserve">[5]</w:t>
      </w:r>
      <w:r>
        <w:t xml:space="preserve"> </w:t>
      </w:r>
      <w:r>
        <w:t xml:space="preserve">International Labour Organization. (2020).</w:t>
      </w:r>
      <w:r>
        <w:t xml:space="preserve"> </w:t>
      </w:r>
      <w:r>
        <w:rPr>
          <w:iCs/>
          <w:i/>
        </w:rPr>
        <w:t xml:space="preserve">World Employment and Social Outlook: Trends in Youth Employment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Senegal Dakar: Bridging Cultural Heritage and Modern Corporate Governance</dc:title>
  <dc:creator/>
  <dc:language>en</dc:language>
  <cp:keywords/>
  <dcterms:created xsi:type="dcterms:W3CDTF">2026-07-29T13:38:05Z</dcterms:created>
  <dcterms:modified xsi:type="dcterms:W3CDTF">2026-07-29T13:38:05Z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