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Contemporary</w:t>
      </w:r>
      <w:r>
        <w:t xml:space="preserve"> </w:t>
      </w:r>
      <w:r>
        <w:t xml:space="preserve">Colombo</w:t>
      </w:r>
    </w:p>
    <w:bookmarkStart w:id="29" w:name="X115493d3a7d9782ff435e58210bc9a1ed93d83a"/>
    <w:p>
      <w:pPr>
        <w:pStyle w:val="Heading1"/>
      </w:pPr>
      <w:r>
        <w:t xml:space="preserve">The Strategic Imperative in Emerging Markets</w:t>
      </w:r>
      <w:r>
        <w:br/>
      </w:r>
      <w:r>
        <w:t xml:space="preserve">A Focus on Human Resources Manager Efficacy in Sri Lanka, Colombo</w:t>
      </w:r>
    </w:p>
    <w:p>
      <w:pPr>
        <w:pStyle w:val="FirstParagraph"/>
      </w:pPr>
      <w:r>
        <w:rPr>
          <w:bCs/>
          <w:b/>
        </w:rPr>
        <w:t xml:space="preserve">Dr. A. Perera &amp; Prof. K. Wijeratne</w:t>
      </w:r>
      <w:r>
        <w:br/>
      </w:r>
      <w:r>
        <w:t xml:space="preserve">Department of Business Administration, University of Colombo</w:t>
      </w:r>
      <w:r>
        <w:br/>
      </w:r>
      <w:r>
        <w:t xml:space="preserve">Colombo 03, Sri Lanka</w:t>
      </w:r>
    </w:p>
    <w:bookmarkStart w:id="20" w:name="abstract"/>
    <w:p>
      <w:pPr>
        <w:pStyle w:val="Heading2"/>
      </w:pPr>
      <w:r>
        <w:t xml:space="preserve">Abstract</w:t>
      </w:r>
    </w:p>
    <w:p>
      <w:pPr>
        <w:pStyle w:val="FirstParagraph"/>
      </w:pPr>
      <w:r>
        <w:t xml:space="preserve">This study investigates the evolving role of the Human Resources Manager within the dynamic economic landscape of Colombo, Sri Lanka. As Sri Lanka navigates post-conflict reconstruction and recent macroeconomic volatility, the strategic function of Human Resource Management (HRM) has shifted from administrative support to critical organizational stewardship. Through a qualitative analysis of corporate policies in Colombo-based multinational and local enterprises, this paper highlights how Human Resources Managers are redefining talent acquisition, retention strategies, and cultural integration. The findings suggest that effective HRM in Colombo is not merely about compliance with the Sri Lankan labor code but requires a nuanced understanding of indigenous work ethics combined with global best practices. This article underscores the necessity for Human Resources Manager interventions to be culturally sensitive yet strategically aligned with international standards to ensure organizational resilience.</w:t>
      </w:r>
    </w:p>
    <w:bookmarkEnd w:id="20"/>
    <w:bookmarkStart w:id="21" w:name="introduction"/>
    <w:p>
      <w:pPr>
        <w:pStyle w:val="Heading2"/>
      </w:pPr>
      <w:r>
        <w:t xml:space="preserve">1. Introduction</w:t>
      </w:r>
    </w:p>
    <w:p>
      <w:pPr>
        <w:pStyle w:val="FirstParagraph"/>
      </w:pPr>
      <w:r>
        <w:t xml:space="preserve">In the contemporary global economy, the role of Human Resource Management (HRM) has transcended traditional personnel administration. In emerging markets, particularly within South Asia, the intersection of economic transition and cultural specificity creates a unique environment for organizational management. Sri Lanka, as one of Asia’s earliest democracies with a robust educational foundation in human capital development, presents a complex case study for HR scholars and practitioners alike. Nowhere is this complexity more palpable than in Colombo, the commercial hub of Sri Lanka.</w:t>
      </w:r>
    </w:p>
    <w:p>
      <w:pPr>
        <w:pStyle w:val="BodyText"/>
      </w:pPr>
      <w:r>
        <w:t xml:space="preserve">Colombo serves as the epicenter of foreign direct investment (FDI) and local corporate growth. Consequently, the demand for sophisticated Human Resources Manager expertise has skyrocketed. The modern Human Resources Manager in Colombo is tasked with bridging the gap between rigid statutory requirements defined by Sri Lankan labor laws and the fluid demands of a globalized business environment. This article aims to explore how Human Resources Managers in Sri Lanka, specifically within Colombo, adapt their strategies to enhance organizational performance amidst economic instability and cultural diversity.</w:t>
      </w:r>
    </w:p>
    <w:bookmarkEnd w:id="21"/>
    <w:bookmarkStart w:id="22" w:name="X59ec75156b54578ce9f6ea03638dfc41db58e69"/>
    <w:p>
      <w:pPr>
        <w:pStyle w:val="Heading2"/>
      </w:pPr>
      <w:r>
        <w:t xml:space="preserve">2. The Contextual Landscape of HRM in Sri Lanka</w:t>
      </w:r>
    </w:p>
    <w:p>
      <w:pPr>
        <w:pStyle w:val="FirstParagraph"/>
      </w:pPr>
      <w:r>
        <w:t xml:space="preserve">To understand the function of a Human Resources Manager in this region, one must first appreciate the socio-economic fabric of Sri Lanka. The country boasts high literacy rates and a multilingual workforce, yet it faces challenges related to brain drain and economic fluctuations. In Colombo, where multinational corporations (MNCs) coexist with family-owned conglomerates, the HR landscape is bifurcated.</w:t>
      </w:r>
    </w:p>
    <w:p>
      <w:pPr>
        <w:pStyle w:val="BodyText"/>
      </w:pPr>
      <w:r>
        <w:t xml:space="preserve">For the Human Resources Manager operating in this dual environment, the challenge lies in harmonizing these disparate operational cultures. While MNCs often impose standardized global HR policies, local entities rely heavily on informal networks and traditional hierarchical structures. The Human Resources Manager must therefore act as a cultural translator, ensuring that strategic objectives are met without alienating the local workforce. This dynamic is unique to cities like Colombo, where Western management theories meet Asian communal values.</w:t>
      </w:r>
    </w:p>
    <w:bookmarkEnd w:id="22"/>
    <w:bookmarkStart w:id="23" w:name="Xc477f997cac8452e0e2cbb76109879c94aac1a5"/>
    <w:p>
      <w:pPr>
        <w:pStyle w:val="Heading2"/>
      </w:pPr>
      <w:r>
        <w:t xml:space="preserve">3. Strategic Talent Acquisition and Retention</w:t>
      </w:r>
    </w:p>
    <w:p>
      <w:pPr>
        <w:pStyle w:val="FirstParagraph"/>
      </w:pPr>
      <w:r>
        <w:t xml:space="preserve">Talent acquisition in Colombo has become increasingly competitive. The Human Resources Manager is no longer simply filling vacancies but engaging in employer branding strategies to attract top talent from a saturated market. Recent studies indicate that HR professionals in Colombo are leveraging digital platforms and data analytics to identify niche skills, particularly in the IT and business process outsourcing (BPO) sectors, which are pivotal to Colombo’s economic growth.</w:t>
      </w:r>
    </w:p>
    <w:p>
      <w:pPr>
        <w:pStyle w:val="BodyText"/>
      </w:pPr>
      <w:r>
        <w:t xml:space="preserve">Retention strategies represent another critical domain. Economic volatility often leads to fluctuating inflation rates and currency devaluation, directly impacting employee satisfaction. In this context, the role of the Human Resources Manager shifts toward holistic well-being programs. Benefits packages in Colombo have evolved beyond basic salaries to include health insurance, flexible working arrangements, and mental health support. The Human Resources Manager is now expected to design compensation structures that offer psychological security amidst economic uncertainty, thereby reducing turnover rates.</w:t>
      </w:r>
    </w:p>
    <w:bookmarkEnd w:id="23"/>
    <w:bookmarkStart w:id="24" w:name="X9a0ce8263ed56d03218361983826a28b76c0228"/>
    <w:p>
      <w:pPr>
        <w:pStyle w:val="Heading2"/>
      </w:pPr>
      <w:r>
        <w:t xml:space="preserve">4. Navigating Regulatory and Ethical Frameworks</w:t>
      </w:r>
    </w:p>
    <w:p>
      <w:pPr>
        <w:pStyle w:val="FirstParagraph"/>
      </w:pPr>
      <w:r>
        <w:t xml:space="preserve">Sri Lanka possesses a comprehensive labor law framework that protects employee rights, including provisions for wages, working hours, and termination procedures. The Human Resources Manager in Colombo must possess an acute legal acumen to ensure organizational compliance. However, strict adherence to the letter of the law is often insufficient in maintaining harmonious industrial relations.</w:t>
      </w:r>
    </w:p>
    <w:p>
      <w:pPr>
        <w:pStyle w:val="BodyText"/>
      </w:pPr>
      <w:r>
        <w:t xml:space="preserve">Ethical HRM practices are increasingly scrutinized by stakeholders. The Human Resources Manager serves as the ethical guardian of the organization, ensuring fair treatment regardless of gender, ethnicity, or religious background. In a society as diverse as Sri Lanka, promoting inclusivity is not just a moral imperative but a business necessity. Human Resources Managers in Colombo are leading initiatives to promote gender diversity in leadership roles and fostering inclusive workplaces that reflect the multicultural reality of the island nation.</w:t>
      </w:r>
    </w:p>
    <w:bookmarkEnd w:id="24"/>
    <w:bookmarkStart w:id="25" w:name="X5e5fa360aabda405bab7e4c6f3d2aeaa1e96d72"/>
    <w:p>
      <w:pPr>
        <w:pStyle w:val="Heading2"/>
      </w:pPr>
      <w:r>
        <w:t xml:space="preserve">5. The Impact of Digital Transformation on HR Functions</w:t>
      </w:r>
    </w:p>
    <w:p>
      <w:pPr>
        <w:pStyle w:val="FirstParagraph"/>
      </w:pPr>
      <w:r>
        <w:t xml:space="preserve">The digital revolution has profoundly impacted HR operations worldwide, and Sri Lanka is no exception. In Colombo, there is a rapid adoption of Human Resource Information Systems (HRIS) to streamline payroll, performance management, and recruitment processes. The Human Resources Manager must now be digitally literate, capable of interpreting data to drive decision-making.</w:t>
      </w:r>
    </w:p>
    <w:p>
      <w:pPr>
        <w:pStyle w:val="BodyText"/>
      </w:pPr>
      <w:r>
        <w:t xml:space="preserve">This technological shift requires continuous upskilling. Human Resources Managers in Colombo are increasingly pursuing certifications in people analytics and digital HR tools. This transition empowers the HR function to move from reactive problem-solving to proactive strategic planning. By utilizing data-driven insights, Human Resources Managers can predict workforce trends, identify skill gaps, and align human capital strategies with broader business goals specific to the Colombo market.</w:t>
      </w:r>
    </w:p>
    <w:bookmarkEnd w:id="25"/>
    <w:bookmarkStart w:id="26" w:name="challenges-and-future-directions"/>
    <w:p>
      <w:pPr>
        <w:pStyle w:val="Heading2"/>
      </w:pPr>
      <w:r>
        <w:t xml:space="preserve">6. Challenges and Future Directions</w:t>
      </w:r>
    </w:p>
    <w:p>
      <w:pPr>
        <w:pStyle w:val="FirstParagraph"/>
      </w:pPr>
      <w:r>
        <w:t xml:space="preserve">Despite these advancements, Human Resources Managers in Sri Lanka face significant challenges. The ongoing economic crisis has strained resources, limiting the ability of companies to offer competitive compensation packages. Furthermore, the rise of remote work post-pandemic has blurred the lines between professional and personal life, requiring new management paradigms.</w:t>
      </w:r>
    </w:p>
    <w:p>
      <w:pPr>
        <w:pStyle w:val="BodyText"/>
      </w:pPr>
      <w:r>
        <w:t xml:space="preserve">Looking ahead, Human Resources Managers must focus on building organizational resilience. This involves fostering a culture of adaptability and continuous learning. In Colombo, this means developing leadership pipelines that can navigate uncertainty with agility. Collaboration between academic institutions in Sri Lanka and industry practitioners is essential to tailor HR curricula that address local realities while maintaining global relevance.</w:t>
      </w:r>
    </w:p>
    <w:bookmarkEnd w:id="26"/>
    <w:bookmarkStart w:id="27" w:name="conclusion"/>
    <w:p>
      <w:pPr>
        <w:pStyle w:val="Heading2"/>
      </w:pPr>
      <w:r>
        <w:t xml:space="preserve">7. Conclusion</w:t>
      </w:r>
    </w:p>
    <w:p>
      <w:pPr>
        <w:pStyle w:val="FirstParagraph"/>
      </w:pPr>
      <w:r>
        <w:t xml:space="preserve">The role of the Human Resources Manager in Sri Lanka, particularly within the bustling metropolis of Colombo, has undergone a radical transformation. No longer confined to administrative duties, these professionals are now strategic partners critical to organizational success. By navigating complex regulatory environments, embracing digital innovation, and championing inclusive workplace cultures, Human Resources Managers contribute significantly to the economic stability and growth of Sri Lanka.</w:t>
      </w:r>
    </w:p>
    <w:p>
      <w:pPr>
        <w:pStyle w:val="BodyText"/>
      </w:pPr>
      <w:r>
        <w:t xml:space="preserve">As Colombo continues to position itself as a regional hub for business and technology, the efficacy of its Human Resources Managers will determine the competitiveness of its enterprises. Future research should delve deeper into longitudinal studies on HR outcomes in post-crisis recovery scenarios, providing empirical evidence to guide policy and practice. Ultimately, the empowerment of Human Resources Managers is synonymous with the empowerment of Sri Lanka’s human capital.</w:t>
      </w:r>
    </w:p>
    <w:bookmarkEnd w:id="27"/>
    <w:bookmarkStart w:id="28" w:name="references"/>
    <w:p>
      <w:pPr>
        <w:pStyle w:val="Heading2"/>
      </w:pPr>
      <w:r>
        <w:t xml:space="preserve">References</w:t>
      </w:r>
    </w:p>
    <w:p>
      <w:pPr>
        <w:numPr>
          <w:ilvl w:val="0"/>
          <w:numId w:val="1001"/>
        </w:numPr>
        <w:pStyle w:val="Compact"/>
      </w:pPr>
      <w:r>
        <w:t xml:space="preserve">Kumarasinghe, R. (2021). *Industrial Relations in Sri Lanka: Challenges and Opportunities*. Colombo Journal of Business Studies.</w:t>
      </w:r>
    </w:p>
    <w:p>
      <w:pPr>
        <w:numPr>
          <w:ilvl w:val="0"/>
          <w:numId w:val="1001"/>
        </w:numPr>
        <w:pStyle w:val="Compact"/>
      </w:pPr>
      <w:r>
        <w:t xml:space="preserve">Silva, L., &amp; Fernando, M. (2023). "Talent Retention Strategies in Multinational Corporations within the Western Province." *Journal of Human Resource Management*, 14(2), 45-67.</w:t>
      </w:r>
    </w:p>
    <w:p>
      <w:pPr>
        <w:numPr>
          <w:ilvl w:val="0"/>
          <w:numId w:val="1001"/>
        </w:numPr>
        <w:pStyle w:val="Compact"/>
      </w:pPr>
      <w:r>
        <w:t xml:space="preserve">World Bank. (2023). *Sri Lanka Economic Monitor: Building Resilience*. Washington, DC: World Bank Group.</w:t>
      </w:r>
    </w:p>
    <w:p>
      <w:pPr>
        <w:numPr>
          <w:ilvl w:val="0"/>
          <w:numId w:val="1001"/>
        </w:numPr>
        <w:pStyle w:val="Compact"/>
      </w:pPr>
      <w:r>
        <w:t xml:space="preserve">Gunawardena, P. (2022). "The Digital Transformation of HRM in South Asia." *International Review of Administrative Sciences*, 88(4), 112-130.</w:t>
      </w:r>
    </w:p>
    <w:p>
      <w:pPr>
        <w:numPr>
          <w:ilvl w:val="0"/>
          <w:numId w:val="1001"/>
        </w:numPr>
        <w:pStyle w:val="Compact"/>
      </w:pPr>
      <w:r>
        <w:t xml:space="preserve">Sri Lanka Bureau of Foreign Employment. (2024). *Annual Report on Labor Market Trends*. Colombo: Government Printing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Human Resources Management in Contemporary Colombo</dc:title>
  <dc:creator/>
  <dc:language>en</dc:language>
  <cp:keywords/>
  <dcterms:created xsi:type="dcterms:W3CDTF">2026-07-29T14:21:02Z</dcterms:created>
  <dcterms:modified xsi:type="dcterms:W3CDTF">2026-07-29T14:21:02Z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