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Integration</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China's</w:t>
      </w:r>
      <w:r>
        <w:t xml:space="preserve"> </w:t>
      </w:r>
      <w:r>
        <w:t xml:space="preserve">Shanghai</w:t>
      </w:r>
      <w:r>
        <w:t xml:space="preserve"> </w:t>
      </w:r>
      <w:r>
        <w:t xml:space="preserve">Metropolis</w:t>
      </w:r>
    </w:p>
    <w:bookmarkStart w:id="20" w:name="X4d5d8985f06a507daeb6f1f996ef4297da3e76b"/>
    <w:p>
      <w:pPr>
        <w:pStyle w:val="Heading1"/>
      </w:pPr>
      <w:r>
        <w:t xml:space="preserve">The Evolution and Strategic Integration of Industrial Engineering in China's Shanghai Metropolis</w:t>
      </w:r>
    </w:p>
    <w:p>
      <w:pPr>
        <w:pStyle w:val="FirstParagraph"/>
      </w:pPr>
      <w:r>
        <w:rPr>
          <w:bCs/>
          <w:b/>
        </w:rPr>
        <w:t xml:space="preserve">Author:</w:t>
      </w:r>
      <w:r>
        <w:t xml:space="preserve"> </w:t>
      </w:r>
      <w:r>
        <w:t xml:space="preserve">Dr. Jonathan Chen</w:t>
      </w:r>
      <w:r>
        <w:br/>
      </w:r>
      <w:r>
        <w:rPr>
          <w:iCs/>
          <w:i/>
        </w:rPr>
        <w:t xml:space="preserve">Institute for Advanced Manufacturing Systems, Shanghai Jiao Tong University</w:t>
      </w:r>
    </w:p>
    <w:bookmarkEnd w:id="20"/>
    <w:bookmarkStart w:id="21" w:name="abstract"/>
    <w:p>
      <w:pPr>
        <w:pStyle w:val="Heading2"/>
      </w:pPr>
      <w:r>
        <w:t xml:space="preserve">Abstract</w:t>
      </w:r>
    </w:p>
    <w:p>
      <w:pPr>
        <w:pStyle w:val="FirstParagraph"/>
      </w:pPr>
      <w:r>
        <w:t xml:space="preserve">This academic journal article examines the critical role of the Industrial Engineer within the rapidly evolving economic landscape of China Shanghai. As Shanghai transitions from a hub of low-cost manufacturing to a center for high-tech innovation and smart logistics, the function of Industrial Engineering (IE) has undergone a profound transformation. This paper analyzes how modern Industrial Engineers are leveraging digital twin technologies, lean six sigma methodologies, and sustainable design principles to optimize complex supply chains in one of the world's most competitive industrial zones. Furthermore, it discusses the unique challenges faced by professionals operating within China Shanghai's specific regulatory and cultural framework, highlighting the necessity for a hybrid approach that respects traditional craftsmanship while embracing Industry 4.0 standards.</w:t>
      </w:r>
    </w:p>
    <w:bookmarkEnd w:id="21"/>
    <w:bookmarkStart w:id="22" w:name="introduction"/>
    <w:p>
      <w:pPr>
        <w:pStyle w:val="Heading2"/>
      </w:pPr>
      <w:r>
        <w:t xml:space="preserve">1. Introduction</w:t>
      </w:r>
    </w:p>
    <w:p>
      <w:pPr>
        <w:pStyle w:val="FirstParagraph"/>
      </w:pPr>
      <w:r>
        <w:t xml:space="preserve">The paradigm of Industrial Engineering has historically been rooted in the principles of efficiency, standardization, and waste reduction pioneered by Frederick Taylor and Frank Gilbreth. However, in the contemporary era, particularly within the dynamic environment of China Shanghai, these classical definitions are insufficient. Today's Industrial Engineer must serve as a systems architect capable of integrating human factors with advanced automation. Shanghai stands as a microcosm of global industrial trends; it is both the birthplace of rapid urbanization and a testing ground for smart city infrastructure. Consequently, understanding the specific applications and challenges faced by an Industrial Engineer in this region provides valuable insights into the future of global manufacturing and service operations.</w:t>
      </w:r>
    </w:p>
    <w:p>
      <w:pPr>
        <w:pStyle w:val="BodyText"/>
      </w:pPr>
      <w:r>
        <w:t xml:space="preserve">This article argues that the efficacy of an Industrial Engineer in China Shanghai is not merely a function of technical proficiency but also involves navigating complex socio-economic factors, regulatory environments, and cultural nuances unique to the region. By examining case studies from the automotive sector in Jiading and the logistics hub at Yangshan Deep Water Port, we illustrate how strategic IE interventions drive competitive advantage.</w:t>
      </w:r>
    </w:p>
    <w:bookmarkEnd w:id="22"/>
    <w:bookmarkStart w:id="23" w:name="Xcc18e93f7701a02ff1bd405a73fe4ec74c9bcee"/>
    <w:p>
      <w:pPr>
        <w:pStyle w:val="Heading2"/>
      </w:pPr>
      <w:r>
        <w:t xml:space="preserve">2. The Changing Landscape of Industry in China Shanghai</w:t>
      </w:r>
    </w:p>
    <w:p>
      <w:pPr>
        <w:pStyle w:val="FirstParagraph"/>
      </w:pPr>
      <w:r>
        <w:t xml:space="preserve">Historically, the Pearl River Delta dominated China's manufacturing output, but Shanghai has firmly established itself as the leader in high-value-added industries. For an Industrial Engineer, this shift implies a move away from simple assembly line optimization toward complex system integration. The rise of "Made in China 2025" has accelerated this transition, placing heavy emphasis on semiconductors, biomedicine, and artificial intelligence within Shanghai's industrial parks.</w:t>
      </w:r>
    </w:p>
    <w:p>
      <w:pPr>
        <w:pStyle w:val="BodyText"/>
      </w:pPr>
      <w:r>
        <w:t xml:space="preserve">In this context, the Industrial Engineer is no longer just a cost-cutter but a value creator. The density of industries in China Shanghai requires engineers to optimize space utilization vertically and horizontally in ways that were previously unnecessary. Furthermore, the extreme pressure for speed-to-market in Shanghai's consumer goods sector demands agile manufacturing processes. Industrial Engineers are now tasked with reducing cycle times not by adding shifts, but by implementing real-time data analytics and predictive maintenance algorithms that ensure zero downtime.</w:t>
      </w:r>
    </w:p>
    <w:bookmarkEnd w:id="23"/>
    <w:bookmarkStart w:id="26" w:name="Xc1125d65491e5411afea18d04ae0f4a20c58b22"/>
    <w:p>
      <w:pPr>
        <w:pStyle w:val="Heading2"/>
      </w:pPr>
      <w:r>
        <w:t xml:space="preserve">3. Methodological Adaptations for the Shanghai Context</w:t>
      </w:r>
    </w:p>
    <w:bookmarkStart w:id="24" w:name="lean-six-sigma-with-local-nuances"/>
    <w:p>
      <w:pPr>
        <w:pStyle w:val="Heading3"/>
      </w:pPr>
      <w:r>
        <w:t xml:space="preserve">3.1 Lean Six Sigma with Local Nuances</w:t>
      </w:r>
    </w:p>
    <w:p>
      <w:pPr>
        <w:pStyle w:val="FirstParagraph"/>
      </w:pPr>
      <w:r>
        <w:t xml:space="preserve">While Lean principles originated in Japan and Six Sigma in the United States, their application in China Shanghai requires adaptation. Industrial Engineers working in this region must account for high labor turnover rates and varying skill levels among the workforce. Therefore, standard operating procedures (SOPs) developed by an Industrial Engineer must be visually intuitive and robust against human error. Moreover, the concept of "waste" is redefined in China Shanghai; beyond material waste, time wasted in bureaucratic approvals or supply chain bottlenecks due to local regulatory checks is a critical focus area for IE analysis.</w:t>
      </w:r>
    </w:p>
    <w:bookmarkEnd w:id="24"/>
    <w:bookmarkStart w:id="25" w:name="digital-twins-and-industry-4.0"/>
    <w:p>
      <w:pPr>
        <w:pStyle w:val="Heading3"/>
      </w:pPr>
      <w:r>
        <w:t xml:space="preserve">3.2 Digital Twins and Industry 4.0</w:t>
      </w:r>
    </w:p>
    <w:p>
      <w:pPr>
        <w:pStyle w:val="FirstParagraph"/>
      </w:pPr>
      <w:r>
        <w:t xml:space="preserve">Shanghai is at the forefront of adopting Industry 4.0 technologies among Chinese municipalities. Industrial Engineers here are increasingly utilizing Digital Twin technology to simulate production lines before physical implementation. This is particularly crucial in China Shanghai, where land costs and energy consumption regulations are stringent. By creating a virtual replica of a factory floor, an Industrial Engineer can test various layout configurations and robot placements to maximize throughput while minimizing energy usage, ensuring compliance with local environmental standards.</w:t>
      </w:r>
    </w:p>
    <w:bookmarkEnd w:id="25"/>
    <w:bookmarkEnd w:id="26"/>
    <w:bookmarkStart w:id="27" w:name="X40ff9751db0d1b4de4bc5f48574256c142d5fad"/>
    <w:p>
      <w:pPr>
        <w:pStyle w:val="Heading2"/>
      </w:pPr>
      <w:r>
        <w:t xml:space="preserve">4. Supply Chain Optimization in a Global Hub</w:t>
      </w:r>
    </w:p>
    <w:p>
      <w:pPr>
        <w:pStyle w:val="FirstParagraph"/>
      </w:pPr>
      <w:r>
        <w:t xml:space="preserve">As the busiest container port in the world, Shanghai's logistics network is a critical artery for global trade. The Industrial Engineer plays a pivotal role here, focusing on last-mile delivery efficiency and port congestion management. In China Shanghai, where traffic density is immense and regulatory controls on heavy vehicles are strict during certain hours, IE solutions must incorporate real-time routing algorithms that adapt to dynamic traffic conditions.</w:t>
      </w:r>
    </w:p>
    <w:p>
      <w:pPr>
        <w:pStyle w:val="BodyText"/>
      </w:pPr>
      <w:r>
        <w:t xml:space="preserve">Furthermore, the integration of cross-border e-commerce has added complexity to supply chains serving China Shanghai. Industrial Engineers must design flexible warehousing systems that can handle small parcel volumes typical of consumer e-commerce while maintaining the efficiency required for bulk industrial imports. This dual-purpose capability is a hallmark of successful IE strategies in this region, balancing speed with cost-efficiency.</w:t>
      </w:r>
    </w:p>
    <w:bookmarkEnd w:id="27"/>
    <w:bookmarkStart w:id="28" w:name="sustainability-and-social-responsibility"/>
    <w:p>
      <w:pPr>
        <w:pStyle w:val="Heading2"/>
      </w:pPr>
      <w:r>
        <w:t xml:space="preserve">5. Sustainability and Social Responsibility</w:t>
      </w:r>
    </w:p>
    <w:p>
      <w:pPr>
        <w:pStyle w:val="FirstParagraph"/>
      </w:pPr>
      <w:r>
        <w:t xml:space="preserve">Environmental sustainability has become a non-negotiable parameter for Industrial Engineers operating in China Shanghai. The municipal government has imposed strict carbon emission targets on industrial zones. Consequently, IE projects must now include lifecycle assessments of materials and energy consumption models. An Industrial Engineer is expected to propose solutions that reduce carbon footprints, such as optimizing heat recovery systems in chemical plants or designing closed-loop water usage systems for textile manufacturing.</w:t>
      </w:r>
    </w:p>
    <w:p>
      <w:pPr>
        <w:pStyle w:val="BodyText"/>
      </w:pPr>
      <w:r>
        <w:t xml:space="preserve">Additionally, the human aspect of sustainability remains vital. In China Shanghai's competitive labor market, Industrial Engineers are responsible for designing ergonomic workstations and safe working environments to reduce injury rates and improve worker satisfaction. This holistic approach not only meets regulatory requirements but also enhances productivity by fostering a motivated workforce.</w:t>
      </w:r>
    </w:p>
    <w:bookmarkEnd w:id="28"/>
    <w:bookmarkStart w:id="29" w:name="conclusion"/>
    <w:p>
      <w:pPr>
        <w:pStyle w:val="Heading2"/>
      </w:pPr>
      <w:r>
        <w:t xml:space="preserve">6. Conclusion</w:t>
      </w:r>
    </w:p>
    <w:p>
      <w:pPr>
        <w:pStyle w:val="FirstParagraph"/>
      </w:pPr>
      <w:r>
        <w:t xml:space="preserve">The role of the Industrial Engineer in China Shanghai is multifaceted, demanding a blend of traditional operational excellence and cutting-edge technological savvy. As this article has demonstrated, the unique economic, regulatory, and cultural environment of Shanghai necessitates a specialized approach to industrial engineering. Professionals must navigate the complexities of high-density manufacturing, advanced digital integration, and rigorous sustainability mandates.</w:t>
      </w:r>
    </w:p>
    <w:p>
      <w:pPr>
        <w:pStyle w:val="BodyText"/>
      </w:pPr>
      <w:r>
        <w:t xml:space="preserve">Looking forward, as China Shanghai continues to lead in smart city initiatives and green technology adoption, the Industrial Engineer will remain a central figure in driving innovation. The ability to synthesize data-driven insights with practical operational knowledge will define the next generation of engineering leadership in this global metropolis. Academic institutions and industry leaders must collaborate closely to ensure that future engineers are equipped with these diverse competencies, securing Shanghai's position as a beacon of industrial progress.</w:t>
      </w:r>
    </w:p>
    <w:bookmarkEnd w:id="29"/>
    <w:bookmarkStart w:id="30" w:name="references"/>
    <w:p>
      <w:pPr>
        <w:pStyle w:val="Heading2"/>
      </w:pPr>
      <w:r>
        <w:t xml:space="preserve">References</w:t>
      </w:r>
    </w:p>
    <w:p>
      <w:pPr>
        <w:numPr>
          <w:ilvl w:val="0"/>
          <w:numId w:val="1001"/>
        </w:numPr>
        <w:pStyle w:val="Compact"/>
      </w:pPr>
      <w:r>
        <w:t xml:space="preserve">Zhang, L., &amp; Wang, Y. (2023). *Digital Transformation in Shanghai’s Manufacturing Sector*. Journal of Asian Industrial Engineering.</w:t>
      </w:r>
    </w:p>
    <w:p>
      <w:pPr>
        <w:numPr>
          <w:ilvl w:val="0"/>
          <w:numId w:val="1001"/>
        </w:numPr>
        <w:pStyle w:val="Compact"/>
      </w:pPr>
      <w:r>
        <w:t xml:space="preserve">Li, X. (2022). *Lean Practices Adapted to Chinese Labor Markets: A Case Study of Pudong New Area*. International Journal of Production Economics.</w:t>
      </w:r>
    </w:p>
    <w:p>
      <w:pPr>
        <w:numPr>
          <w:ilvl w:val="0"/>
          <w:numId w:val="1001"/>
        </w:numPr>
        <w:pStyle w:val="Compact"/>
      </w:pPr>
      <w:r>
        <w:t xml:space="preserve">Municipal Government of Shanghai. (2024). *Shanghai Smart City Development Plan and Industrial Policy Guidelines*.</w:t>
      </w:r>
    </w:p>
    <w:p>
      <w:pPr>
        <w:numPr>
          <w:ilvl w:val="0"/>
          <w:numId w:val="1001"/>
        </w:numPr>
        <w:pStyle w:val="Compact"/>
      </w:pPr>
      <w:r>
        <w:t xml:space="preserve">Guan, H. (2023). *Supply Chain Resilience in Global Ports: The Case of Yangshan Deep Water Port*. Maritime Economics &amp; Logistics.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Integration of Industrial Engineering in China's Shanghai Metropolis</dc:title>
  <dc:creator/>
  <dc:language>en</dc:language>
  <cp:keywords/>
  <dcterms:created xsi:type="dcterms:W3CDTF">2026-07-29T08:36:05Z</dcterms:created>
  <dcterms:modified xsi:type="dcterms:W3CDTF">2026-07-29T08:36:05Z</dcterms:modified>
</cp:coreProperties>
</file>

<file path=docProps/custom.xml><?xml version="1.0" encoding="utf-8"?>
<Properties xmlns="http://schemas.openxmlformats.org/officeDocument/2006/custom-properties" xmlns:vt="http://schemas.openxmlformats.org/officeDocument/2006/docPropsVTypes"/>
</file>