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India’s</w:t>
      </w:r>
      <w:r>
        <w:t xml:space="preserve"> </w:t>
      </w:r>
      <w:r>
        <w:t xml:space="preserve">Emerging</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Bangalore</w:t>
      </w:r>
    </w:p>
    <w:bookmarkStart w:id="31" w:name="X75d445edeb8bdb7fb835b368f90128e1ff0de7e"/>
    <w:p>
      <w:pPr>
        <w:pStyle w:val="Heading1"/>
      </w:pPr>
      <w:r>
        <w:t xml:space="preserve">The Strategic Integration of Industrial Engineering in India’s Emerging Economic Landscape: A Case Study Focus on Bangalore</w:t>
      </w:r>
    </w:p>
    <w:p>
      <w:pPr>
        <w:pStyle w:val="FirstParagraph"/>
      </w:pPr>
      <w:r>
        <w:rPr>
          <w:bCs/>
          <w:b/>
        </w:rPr>
        <w:t xml:space="preserve">Author:</w:t>
      </w:r>
      <w:r>
        <w:br/>
      </w:r>
      <w:r>
        <w:t xml:space="preserve">J. Doe, Department of Manufacturing Systems</w:t>
      </w:r>
      <w:r>
        <w:br/>
      </w:r>
      <w:r>
        <w:t xml:space="preserve">Institute of Technology and Management Studies</w:t>
      </w:r>
      <w:r>
        <w:br/>
      </w:r>
      <w:r>
        <w:t xml:space="preserve">Bangalore, Karnataka, India</w:t>
      </w:r>
    </w:p>
    <w:bookmarkStart w:id="20" w:name="abstract"/>
    <w:p>
      <w:pPr>
        <w:pStyle w:val="Heading3"/>
      </w:pPr>
      <w:r>
        <w:t xml:space="preserve">Abstract</w:t>
      </w:r>
    </w:p>
    <w:p>
      <w:pPr>
        <w:pStyle w:val="FirstParagraph"/>
      </w:pPr>
      <w:r>
        <w:t xml:space="preserve">This article examines the critical role of Industrial Engineering within the rapidly evolving economic framework of India, with a specific focal point on Bangalore. As India transitions from a service-oriented economy to a robust manufacturing and technology hub, the methodologies provided by Industrial Engineers have become indispensable for optimizing complex systems. This study analyzes how traditional industrial engineering principles—such as operations research, supply chain optimization, and human factors engineering—are being adapted to meet the unique challenges of Bangalore’s diverse industrial ecosystem. The findings suggest that while technological adoption is high in Bangalore’s IT and semiconductor sectors, the integration of lean manufacturing and systemic process improvement remains a significant area for growth. This paper argues that strengthening Industrial Engineering education and practice in this region is vital for sustaining India’s "Make in India" initiative.</w:t>
      </w:r>
    </w:p>
    <w:p>
      <w:pPr>
        <w:pStyle w:val="BodyText"/>
      </w:pPr>
      <w:r>
        <w:rPr>
          <w:bCs/>
          <w:b/>
        </w:rPr>
        <w:t xml:space="preserve">Keywords:</w:t>
      </w:r>
      <w:r>
        <w:t xml:space="preserve"> </w:t>
      </w:r>
      <w:r>
        <w:t xml:space="preserve">Industrial Engineer</w:t>
      </w:r>
      <w:r>
        <w:t xml:space="preserve">, Economic Development,</w:t>
      </w:r>
      <w:r>
        <w:t xml:space="preserve"> </w:t>
      </w:r>
      <w:r>
        <w:t xml:space="preserve">India Bangalore</w:t>
      </w:r>
      <w:r>
        <w:t xml:space="preserve">, Lean Manufacturing, Supply Chain Optimization, Emerging Markets.</w:t>
      </w:r>
    </w:p>
    <w:bookmarkEnd w:id="20"/>
    <w:bookmarkStart w:id="21" w:name="i.-introduction"/>
    <w:p>
      <w:pPr>
        <w:pStyle w:val="Heading2"/>
      </w:pPr>
      <w:r>
        <w:t xml:space="preserve">I. Introduction</w:t>
      </w:r>
    </w:p>
    <w:p>
      <w:pPr>
        <w:pStyle w:val="FirstParagraph"/>
      </w:pPr>
      <w:r>
        <w:t xml:space="preserve">The global economic landscape is undergoing a paradigm shift, characterized by the convergence of digital technologies and physical manufacturing processes. In this context, the role of the Industrial Engineer has evolved from simple task optimization to strategic system integration. Nowhere is this evolution more pertinent than in India, particularly in Bangalore (formerly Bengaluru), which stands as a testament to India’s industrial potential. Often referred to as the "Silicon Valley of India," Bangalore serves as a critical node where information technology intersects with advanced manufacturing and aerospace engineering.</w:t>
      </w:r>
    </w:p>
    <w:p>
      <w:pPr>
        <w:pStyle w:val="BodyText"/>
      </w:pPr>
      <w:r>
        <w:t xml:space="preserve">For an Industrial Engineer operating in</w:t>
      </w:r>
      <w:r>
        <w:t xml:space="preserve"> </w:t>
      </w:r>
      <w:r>
        <w:t xml:space="preserve">India Bangalore</w:t>
      </w:r>
      <w:r>
        <w:t xml:space="preserve">, the challenge is not merely about efficiency but about scalability, sustainability, and adaptability. The region presents a unique microcosm of India’s broader economic challenges: infrastructure constraints, a vast labor force requiring upskilling, and intense global competition. This article explores how Industrial Engineering methodologies are being deployed to navigate these complexities. By focusing on Bangalore, we can draw broader conclusions applicable to other emerging industrial hubs across</w:t>
      </w:r>
      <w:r>
        <w:t xml:space="preserve"> </w:t>
      </w:r>
      <w:r>
        <w:t xml:space="preserve">India</w:t>
      </w:r>
      <w:r>
        <w:t xml:space="preserve">.</w:t>
      </w:r>
    </w:p>
    <w:bookmarkEnd w:id="21"/>
    <w:bookmarkStart w:id="22" w:name="Xdb55f68f326d6224bc08b9967bcf6dde78f6226"/>
    <w:p>
      <w:pPr>
        <w:pStyle w:val="Heading2"/>
      </w:pPr>
      <w:r>
        <w:t xml:space="preserve">II. The Evolution of Industrial Engineering in the Indian Context</w:t>
      </w:r>
    </w:p>
    <w:p>
      <w:pPr>
        <w:pStyle w:val="FirstParagraph"/>
      </w:pPr>
      <w:r>
        <w:t xml:space="preserve">Historically, India’s industrial base was dominated by heavy industries such as steel and textiles. However, the liberalization policies of the 1990s shifted focus toward services and information technology. In recent years, there has been a deliberate state-sponsored push to revitalize manufacturing through initiatives like "Make in India" and "Smart Cities." This revival necessitates a robust application of Industrial Engineering principles.</w:t>
      </w:r>
    </w:p>
    <w:p>
      <w:pPr>
        <w:pStyle w:val="BodyText"/>
      </w:pPr>
      <w:r>
        <w:t xml:space="preserve">An</w:t>
      </w:r>
      <w:r>
        <w:t xml:space="preserve"> </w:t>
      </w:r>
      <w:r>
        <w:t xml:space="preserve">Industrial Engineer</w:t>
      </w:r>
      <w:r>
        <w:t xml:space="preserve"> </w:t>
      </w:r>
      <w:r>
        <w:t xml:space="preserve">is tasked with designing efficient systems that integrate people, machines, materials, information, and energy. In the Indian context, this definition expands to include managing informal labor markets and navigating regulatory complexities. The transition from ad-hoc management practices to data-driven decision-making is the hallmark of modern industrial engineering in</w:t>
      </w:r>
      <w:r>
        <w:t xml:space="preserve"> </w:t>
      </w:r>
      <w:r>
        <w:t xml:space="preserve">India Bangalore</w:t>
      </w:r>
      <w:r>
        <w:t xml:space="preserve">. Companies here are increasingly adopting Industry 4.0 technologies, yet they must do so while respecting local socio-economic realities.</w:t>
      </w:r>
    </w:p>
    <w:bookmarkEnd w:id="22"/>
    <w:bookmarkStart w:id="25" w:name="X55aabce799b7ab8ddbd3918315c188323460db1"/>
    <w:p>
      <w:pPr>
        <w:pStyle w:val="Heading2"/>
      </w:pPr>
      <w:r>
        <w:t xml:space="preserve">III. Bangalore as a Case Study for Industrial Optimization</w:t>
      </w:r>
    </w:p>
    <w:bookmarkStart w:id="23" w:name="X9bd68f742e5db1753fdaa28b4611ed475eca633"/>
    <w:p>
      <w:pPr>
        <w:pStyle w:val="Heading3"/>
      </w:pPr>
      <w:r>
        <w:t xml:space="preserve">A. The Semiconductor and Electronics Ecosystem</w:t>
      </w:r>
    </w:p>
    <w:p>
      <w:pPr>
        <w:pStyle w:val="FirstParagraph"/>
      </w:pPr>
      <w:r>
        <w:t xml:space="preserve">Bangalore is at the forefront of India’s semiconductor ambitions, with new fabrication plants (fabs) being established in the region. For an</w:t>
      </w:r>
      <w:r>
        <w:t xml:space="preserve"> </w:t>
      </w:r>
      <w:r>
        <w:t xml:space="preserve">Industrial Engineer</w:t>
      </w:r>
      <w:r>
        <w:t xml:space="preserve">, a semiconductor fab represents one of the most complex manufacturing environments. It requires nanometer-level precision, rigorous quality control, and extremely tight supply chain logistics. In</w:t>
      </w:r>
      <w:r>
        <w:t xml:space="preserve"> </w:t>
      </w:r>
      <w:r>
        <w:t xml:space="preserve">India Bangalore</w:t>
      </w:r>
      <w:r>
        <w:t xml:space="preserve">, engineers are tasked with integrating global best practices with local supply chain capabilities. The challenge lies in reducing lead times for imported raw materials while maintaining high yield rates.</w:t>
      </w:r>
    </w:p>
    <w:bookmarkEnd w:id="23"/>
    <w:bookmarkStart w:id="24" w:name="b.-aerospace-and-defense-manufacturing"/>
    <w:p>
      <w:pPr>
        <w:pStyle w:val="Heading3"/>
      </w:pPr>
      <w:r>
        <w:t xml:space="preserve">B. Aerospace and Defense Manufacturing</w:t>
      </w:r>
    </w:p>
    <w:p>
      <w:pPr>
        <w:pStyle w:val="FirstParagraph"/>
      </w:pPr>
      <w:r>
        <w:t xml:space="preserve">The aerospace sector in Bangalore, home to Hindustan Aeronautics Limited (HAL) and numerous private contractors, relies heavily on lean manufacturing principles. Industrial engineers here apply Value Stream Mapping (VSM) to reduce waste in assembly lines that produce complex aircraft components. The integration of digital twins—a virtual replica of physical systems—allows</w:t>
      </w:r>
      <w:r>
        <w:t xml:space="preserve"> </w:t>
      </w:r>
      <w:r>
        <w:t xml:space="preserve">Industrial Engineer</w:t>
      </w:r>
      <w:r>
        <w:t xml:space="preserve"> </w:t>
      </w:r>
      <w:r>
        <w:t xml:space="preserve">professionals in</w:t>
      </w:r>
      <w:r>
        <w:t xml:space="preserve"> </w:t>
      </w:r>
      <w:r>
        <w:t xml:space="preserve">India Bangalore</w:t>
      </w:r>
      <w:r>
        <w:t xml:space="preserve"> </w:t>
      </w:r>
      <w:r>
        <w:t xml:space="preserve">to simulate production scenarios before implementation, thereby minimizing costly errors.</w:t>
      </w:r>
    </w:p>
    <w:bookmarkEnd w:id="24"/>
    <w:bookmarkEnd w:id="25"/>
    <w:bookmarkStart w:id="26" w:name="Xfacf5e7afcf357c5641f3972e8107fdc6158dee"/>
    <w:p>
      <w:pPr>
        <w:pStyle w:val="Heading2"/>
      </w:pPr>
      <w:r>
        <w:t xml:space="preserve">IV. Challenges Faced by Industrial Engineers in Bangalore</w:t>
      </w:r>
    </w:p>
    <w:p>
      <w:pPr>
        <w:pStyle w:val="FirstParagraph"/>
      </w:pPr>
      <w:r>
        <w:rPr>
          <w:bCs/>
          <w:b/>
        </w:rPr>
        <w:t xml:space="preserve">A. Infrastructure and Logistics Bottlenecks</w:t>
      </w:r>
      <w:r>
        <w:br/>
      </w:r>
      <w:r>
        <w:t xml:space="preserve">Despite its technological prowess, Bangalore faces significant infrastructure challenges, particularly in traffic congestion and logistics efficiency. An</w:t>
      </w:r>
      <w:r>
        <w:t xml:space="preserve"> </w:t>
      </w:r>
      <w:r>
        <w:t xml:space="preserve">Industrial Engineer</w:t>
      </w:r>
      <w:r>
        <w:t xml:space="preserve"> </w:t>
      </w:r>
      <w:r>
        <w:t xml:space="preserve">must often design supply chain routes that account for unpredictable transit times. Optimization algorithms used in</w:t>
      </w:r>
      <w:r>
        <w:t xml:space="preserve"> </w:t>
      </w:r>
      <w:r>
        <w:t xml:space="preserve">India Bangalore</w:t>
      </w:r>
      <w:r>
        <w:t xml:space="preserve"> </w:t>
      </w:r>
      <w:r>
        <w:t xml:space="preserve">must incorporate real-time traffic data to ensure just-in-time (JIT) delivery systems remain viable.</w:t>
      </w:r>
    </w:p>
    <w:p>
      <w:pPr>
        <w:pStyle w:val="BodyText"/>
      </w:pPr>
      <w:r>
        <w:rPr>
          <w:bCs/>
          <w:b/>
        </w:rPr>
        <w:t xml:space="preserve">B. Human Capital and Skill Gaps</w:t>
      </w:r>
      <w:r>
        <w:br/>
      </w:r>
      <w:r>
        <w:t xml:space="preserve">While Bangalore boasts a high concentration of engineers, there is often a mismatch between academic curricula and industry requirements. Industrial Engineers play a crucial role in bridging this gap by implementing training programs that focus on practical applications of automation, robotics, and data analytics. The human factor remains central to industrial engineering; therefore, designing ergonomic workspaces and efficient workflows for the local workforce is essential.</w:t>
      </w:r>
    </w:p>
    <w:p>
      <w:pPr>
        <w:pStyle w:val="BodyText"/>
      </w:pPr>
      <w:r>
        <w:rPr>
          <w:bCs/>
          <w:b/>
        </w:rPr>
        <w:t xml:space="preserve">C. Regulatory Heterogeneity</w:t>
      </w:r>
      <w:r>
        <w:br/>
      </w:r>
      <w:r>
        <w:t xml:space="preserve">Operating in</w:t>
      </w:r>
      <w:r>
        <w:t xml:space="preserve"> </w:t>
      </w:r>
      <w:r>
        <w:t xml:space="preserve">India Bangalore</w:t>
      </w:r>
      <w:r>
        <w:t xml:space="preserve"> </w:t>
      </w:r>
      <w:r>
        <w:t xml:space="preserve">requires navigating a complex web of local, state, and federal regulations. Industrial engineers must ensure that process improvements do not violate environmental or labor laws. This compliance aspect adds a layer of complexity to process design that is less prevalent in more standardized industrial environments.</w:t>
      </w:r>
    </w:p>
    <w:bookmarkEnd w:id="26"/>
    <w:bookmarkStart w:id="27" w:name="v.-the-role-of-digital-transformation"/>
    <w:p>
      <w:pPr>
        <w:pStyle w:val="Heading2"/>
      </w:pPr>
      <w:r>
        <w:t xml:space="preserve">V. The Role of Digital Transformation</w:t>
      </w:r>
    </w:p>
    <w:p>
      <w:pPr>
        <w:pStyle w:val="FirstParagraph"/>
      </w:pPr>
      <w:r>
        <w:t xml:space="preserve">The integration of Artificial Intelligence (AI) and the Internet of Things (IoT) is transforming the practice of industrial engineering in Bangalore. Smart factories are becoming a reality, where sensors collect real-time data on machine health and production output. For an</w:t>
      </w:r>
      <w:r>
        <w:t xml:space="preserve"> </w:t>
      </w:r>
      <w:r>
        <w:t xml:space="preserve">Industrial Engineer</w:t>
      </w:r>
      <w:r>
        <w:t xml:space="preserve">, this shift means moving from periodic reviews to continuous, predictive maintenance and process adjustment.</w:t>
      </w:r>
    </w:p>
    <w:p>
      <w:pPr>
        <w:pStyle w:val="BodyText"/>
      </w:pPr>
      <w:r>
        <w:t xml:space="preserve">In</w:t>
      </w:r>
      <w:r>
        <w:t xml:space="preserve"> </w:t>
      </w:r>
      <w:r>
        <w:t xml:space="preserve">India Bangalore</w:t>
      </w:r>
      <w:r>
        <w:t xml:space="preserve">, startups are leading the charge in developing AI-driven solutions for supply chain visibility. These tools allow industrial engineers to forecast demand fluctuations with greater accuracy, thereby optimizing inventory levels. This digital transformation is not just about technology; it is about changing the organizational culture to embrace data-driven decision-making.</w:t>
      </w:r>
    </w:p>
    <w:bookmarkEnd w:id="27"/>
    <w:bookmarkStart w:id="28" w:name="vi.-recommendations-and-future-outlook"/>
    <w:p>
      <w:pPr>
        <w:pStyle w:val="Heading2"/>
      </w:pPr>
      <w:r>
        <w:t xml:space="preserve">VI. Recommendations and Future Outlook</w:t>
      </w:r>
    </w:p>
    <w:p>
      <w:pPr>
        <w:pStyle w:val="FirstParagraph"/>
      </w:pPr>
      <w:r>
        <w:t xml:space="preserve">To fully leverage the potential of industrial engineering in</w:t>
      </w:r>
      <w:r>
        <w:t xml:space="preserve"> </w:t>
      </w:r>
      <w:r>
        <w:t xml:space="preserve">India Bangalore</w:t>
      </w:r>
      <w:r>
        <w:t xml:space="preserve">, several strategic actions are recommended:</w:t>
      </w:r>
    </w:p>
    <w:p>
      <w:pPr>
        <w:numPr>
          <w:ilvl w:val="0"/>
          <w:numId w:val="1001"/>
        </w:numPr>
        <w:pStyle w:val="Compact"/>
      </w:pPr>
      <w:r>
        <w:rPr>
          <w:bCs/>
          <w:b/>
        </w:rPr>
        <w:t xml:space="preserve">Educational Reform:</w:t>
      </w:r>
      <w:r>
        <w:t xml:space="preserve"> </w:t>
      </w:r>
      <w:r>
        <w:t xml:space="preserve">Universities must update their curricula to include more hands-on training in Industry 4.0 technologies.</w:t>
      </w:r>
    </w:p>
    <w:p>
      <w:pPr>
        <w:numPr>
          <w:ilvl w:val="0"/>
          <w:numId w:val="1001"/>
        </w:numPr>
        <w:pStyle w:val="Compact"/>
      </w:pPr>
      <w:r>
        <w:rPr>
          <w:bCs/>
          <w:b/>
        </w:rPr>
        <w:t xml:space="preserve">Public-Private Partnerships:</w:t>
      </w:r>
      <w:r>
        <w:t xml:space="preserve"> </w:t>
      </w:r>
      <w:r>
        <w:t xml:space="preserve">Collaboration between government bodies and private industry can help standardize best practices in manufacturing.</w:t>
      </w:r>
    </w:p>
    <w:p>
      <w:pPr>
        <w:numPr>
          <w:ilvl w:val="0"/>
          <w:numId w:val="1001"/>
        </w:numPr>
        <w:pStyle w:val="Compact"/>
      </w:pPr>
      <w:r>
        <w:rPr>
          <w:bCs/>
          <w:b/>
        </w:rPr>
        <w:t xml:space="preserve">Sustainability Focus:</w:t>
      </w:r>
      <w:r>
        <w:t xml:space="preserve"> </w:t>
      </w:r>
      <w:r>
        <w:t xml:space="preserve">Industrial engineers should prioritize green engineering solutions to address environmental concerns in the region.</w:t>
      </w:r>
    </w:p>
    <w:bookmarkEnd w:id="28"/>
    <w:bookmarkStart w:id="29" w:name="vii.-conclusion"/>
    <w:p>
      <w:pPr>
        <w:pStyle w:val="Heading2"/>
      </w:pPr>
      <w:r>
        <w:t xml:space="preserve">VII. Conclusion</w:t>
      </w:r>
    </w:p>
    <w:p>
      <w:pPr>
        <w:pStyle w:val="FirstParagraph"/>
      </w:pPr>
      <w:r>
        <w:t xml:space="preserve">The role of the</w:t>
      </w:r>
      <w:r>
        <w:t xml:space="preserve"> </w:t>
      </w:r>
      <w:r>
        <w:t xml:space="preserve">Industrial Engineer</w:t>
      </w:r>
      <w:r>
        <w:t xml:space="preserve"> </w:t>
      </w:r>
      <w:r>
        <w:t xml:space="preserve">is pivotal in shaping the industrial future of India. Bangalore serves as a critical laboratory for these advancements, offering insights into how traditional engineering principles can be adapted to modern, complex economic environments. By addressing infrastructure limitations, bridging skill gaps, and embracing digital transformation, Bangalore’s industrial sector can set a benchmark for other regions in</w:t>
      </w:r>
      <w:r>
        <w:t xml:space="preserve"> </w:t>
      </w:r>
      <w:r>
        <w:t xml:space="preserve">India</w:t>
      </w:r>
      <w:r>
        <w:t xml:space="preserve">. The successful integration of industrial engineering practices will not only enhance productivity but also contribute to the sustainable development of the nation. As India continues its journey toward becoming a global manufacturing powerhouse, the expertise of Industrial Engineers in hubs like Bangalore will remain an invaluable asset.</w:t>
      </w:r>
    </w:p>
    <w:bookmarkEnd w:id="29"/>
    <w:bookmarkStart w:id="30" w:name="viii.-references"/>
    <w:p>
      <w:pPr>
        <w:pStyle w:val="Heading2"/>
      </w:pPr>
      <w:r>
        <w:t xml:space="preserve">VIII. References</w:t>
      </w:r>
    </w:p>
    <w:p>
      <w:pPr>
        <w:numPr>
          <w:ilvl w:val="0"/>
          <w:numId w:val="1002"/>
        </w:numPr>
        <w:pStyle w:val="Compact"/>
      </w:pPr>
      <w:r>
        <w:t xml:space="preserve">National Manufacturing Policy, Government of India. (2011). New Delhi: Ministry of Commerce and Industry.</w:t>
      </w:r>
    </w:p>
    <w:p>
      <w:pPr>
        <w:numPr>
          <w:ilvl w:val="0"/>
          <w:numId w:val="1002"/>
        </w:numPr>
        <w:pStyle w:val="Compact"/>
      </w:pPr>
      <w:r>
        <w:t xml:space="preserve">Rao, V., &amp; Kumar, S. (2023). "Lean Manufacturing in the Indian Semiconductor Sector." Journal of Industrial Engineering Management, 14(2), 45-60.</w:t>
      </w:r>
    </w:p>
    <w:p>
      <w:pPr>
        <w:numPr>
          <w:ilvl w:val="0"/>
          <w:numId w:val="1002"/>
        </w:numPr>
        <w:pStyle w:val="Compact"/>
      </w:pPr>
      <w:r>
        <w:t xml:space="preserve">Singh, R. (2022). "Urban Infrastructure and Logistics Efficiency in Bangalore: An Industrial Engineering Perspective." International Journal of Supply Chain Management, 11(3), 112-125.</w:t>
      </w:r>
    </w:p>
    <w:p>
      <w:pPr>
        <w:numPr>
          <w:ilvl w:val="0"/>
          <w:numId w:val="1002"/>
        </w:numPr>
        <w:pStyle w:val="Compact"/>
      </w:pPr>
      <w:r>
        <w:t xml:space="preserve">Tata Consultancy Services. (2024). "The State of Industry 4.0 in Karnataka." Bangalore: TCS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Industrial Engineering in India’s Emerging Economic Landscape: A Case Study Focus on Bangalore</dc:title>
  <dc:creator/>
  <cp:keywords/>
  <dcterms:created xsi:type="dcterms:W3CDTF">2026-07-29T08:52:08Z</dcterms:created>
  <dcterms:modified xsi:type="dcterms:W3CDTF">2026-07-29T08:52:08Z</dcterms:modified>
</cp:coreProperties>
</file>

<file path=docProps/custom.xml><?xml version="1.0" encoding="utf-8"?>
<Properties xmlns="http://schemas.openxmlformats.org/officeDocument/2006/custom-properties" xmlns:vt="http://schemas.openxmlformats.org/officeDocument/2006/docPropsVTypes"/>
</file>