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Israel's</w:t>
      </w:r>
      <w:r>
        <w:t xml:space="preserve"> </w:t>
      </w:r>
      <w:r>
        <w:t xml:space="preserve">Tel</w:t>
      </w:r>
      <w:r>
        <w:t xml:space="preserve"> </w:t>
      </w:r>
      <w:r>
        <w:t xml:space="preserve">Aviv</w:t>
      </w:r>
      <w:r>
        <w:t xml:space="preserve"> </w:t>
      </w:r>
      <w:r>
        <w:t xml:space="preserve">Innovation</w:t>
      </w:r>
      <w:r>
        <w:t xml:space="preserve"> </w:t>
      </w:r>
      <w:r>
        <w:t xml:space="preserve">Ecosystem</w:t>
      </w:r>
    </w:p>
    <w:bookmarkStart w:id="27" w:name="Xf867befbb4c4a90753b170b9f7cbbe29472b039"/>
    <w:p>
      <w:pPr>
        <w:pStyle w:val="Heading1"/>
      </w:pPr>
      <w:r>
        <w:t xml:space="preserve">The Strategic Role of Industrial Engineers in Israel's Tel Aviv Innovation Ecosystem</w:t>
      </w:r>
    </w:p>
    <w:p>
      <w:pPr>
        <w:pStyle w:val="FirstParagraph"/>
      </w:pPr>
      <w:r>
        <w:rPr>
          <w:bCs/>
          <w:b/>
        </w:rPr>
        <w:t xml:space="preserve">Abstract:</w:t>
      </w:r>
    </w:p>
    <w:p>
      <w:pPr>
        <w:pStyle w:val="BodyText"/>
      </w:pPr>
      <w:r>
        <w:t xml:space="preserve">This article examines the critical intersection of industrial engineering principles and the rapid technological advancement characterizing Tel Aviv, Israel. As a global hub for "Startup Nation" innovation, Tel Aviv presents a unique case study for how industrial engineers optimize complex systems within high-velocity environments. We analyze the methodologies employed by Industrial Engineers in sectors such as fintech, cybersecurity, and smart infrastructure to enhance efficiency while maintaining agility. The paper argues that the industrial engineer is not merely an operational manager but a strategic architect of sustainable growth in one of the world's most dynamic urban economies.</w:t>
      </w:r>
    </w:p>
    <w:bookmarkStart w:id="20" w:name="introduction"/>
    <w:p>
      <w:pPr>
        <w:pStyle w:val="Heading2"/>
      </w:pPr>
      <w:r>
        <w:t xml:space="preserve">1. Introduction</w:t>
      </w:r>
    </w:p>
    <w:p>
      <w:pPr>
        <w:pStyle w:val="FirstParagraph"/>
      </w:pPr>
      <w:r>
        <w:t xml:space="preserve">Tel Aviv, Israel, has evolved from a regional business center into a premier global hub for technology and innovation. Often referred to as the "Silicon Wadi" (Wadi in Arabic meaning valley), the region boasts one of the highest densities of startups per capita in the world. However, this rapid proliferation of high-tech enterprises brings with it significant challenges related to scalability, resource allocation, and operational efficiency. In this context, the role of Industrial Engineering (IE) emerges as a pivotal factor in sustaining long-term success.</w:t>
      </w:r>
    </w:p>
    <w:p>
      <w:pPr>
        <w:pStyle w:val="BodyText"/>
      </w:pPr>
      <w:r>
        <w:t xml:space="preserve">Industrial engineering is traditionally defined as the branch of engineering concerned with the optimization of complex processes or systems. Unlike other engineering disciplines that may focus on physical design or software code, industrial engineers focus on improving integrated systems involving people, machines, materials, information, and energy. In Tel Aviv’s unique economic landscape—characterized by a high cost of living, limited natural resources for manufacturing base industries but abundant human capital—the application of IE principles takes on distinct characteristics.</w:t>
      </w:r>
    </w:p>
    <w:bookmarkEnd w:id="20"/>
    <w:bookmarkStart w:id="21" w:name="Xf765526b81e201e13df42c57a98f7535215b004"/>
    <w:p>
      <w:pPr>
        <w:pStyle w:val="Heading2"/>
      </w:pPr>
      <w:r>
        <w:t xml:space="preserve">2. The Tel Aviv Context: A Unique Operational Environment</w:t>
      </w:r>
    </w:p>
    <w:p>
      <w:pPr>
        <w:pStyle w:val="FirstParagraph"/>
      </w:pPr>
      <w:r>
        <w:t xml:space="preserve">To understand the specific contributions of Industrial Engineers in this region, one must first appreciate the environmental constraints and opportunities present in Tel Aviv. The city is densely populated, with real estate costs among the highest globally. This economic pressure necessitates extreme efficiency in workspace utilization and logistical operations. Furthermore, Israel’s reliance on imported energy and raw materials makes supply chain resilience a matter of national security as well as economic viability.</w:t>
      </w:r>
    </w:p>
    <w:p>
      <w:pPr>
        <w:pStyle w:val="BodyText"/>
      </w:pPr>
      <w:r>
        <w:t xml:space="preserve">Moreover, the cultural fabric of Tel Aviv is deeply intertwined with innovation and risk-taking. The workforce is highly educated, multilingual, and accustomed to flat hierarchical structures. This creates a challenging yet fertile ground for Industrial Engineers who must implement rigorous process improvements without stifling the creative autonomy that drives technological breakthroughs.</w:t>
      </w:r>
    </w:p>
    <w:bookmarkEnd w:id="21"/>
    <w:bookmarkStart w:id="22" w:name="methodologies-in-application"/>
    <w:p>
      <w:pPr>
        <w:pStyle w:val="Heading2"/>
      </w:pPr>
      <w:r>
        <w:t xml:space="preserve">3. Methodologies in Application</w:t>
      </w:r>
    </w:p>
    <w:p>
      <w:pPr>
        <w:pStyle w:val="FirstParagraph"/>
      </w:pPr>
      <w:r>
        <w:rPr>
          <w:bCs/>
          <w:b/>
        </w:rPr>
        <w:t xml:space="preserve">3.1 Lean Six Sigma in Software Development</w:t>
      </w:r>
      <w:r>
        <w:br/>
      </w:r>
      <w:r>
        <w:t xml:space="preserve">Traditionally, Lean and Six Sigma methodologies were associated with automotive and manufacturing industries. However, in Tel Aviv’s thriving fintech and software sectors, these principles have been adapted into "Lean Agile" frameworks. Industrial Engineers collaborate with product managers to identify value streams within software development cycles. By eliminating waste—such as redundant code reviews or excessive documentation—they help companies reduce time-to-market significantly.</w:t>
      </w:r>
    </w:p>
    <w:p>
      <w:pPr>
        <w:pStyle w:val="BodyText"/>
      </w:pPr>
      <w:r>
        <w:rPr>
          <w:bCs/>
          <w:b/>
        </w:rPr>
        <w:t xml:space="preserve">3.2 Supply Chain Optimization</w:t>
      </w:r>
      <w:r>
        <w:br/>
      </w:r>
      <w:r>
        <w:t xml:space="preserve">Given Israel’s geographical position and geopolitical context, supply chain management is critical. Industrial Engineers in Tel Aviv utilize advanced data analytics and simulation modeling to create resilient supply networks. They focus on just-in-time inventory systems that minimize holding costs while ensuring that critical components for hardware startups are available when needed. This is particularly relevant for companies involved in defense technology or medical devices, where precision and timing are paramount.</w:t>
      </w:r>
    </w:p>
    <w:p>
      <w:pPr>
        <w:pStyle w:val="BodyText"/>
      </w:pPr>
      <w:r>
        <w:rPr>
          <w:bCs/>
          <w:b/>
        </w:rPr>
        <w:t xml:space="preserve">3.3 Human Factors and Ergonomics in Tech Hubs</w:t>
      </w:r>
      <w:r>
        <w:br/>
      </w:r>
      <w:r>
        <w:t xml:space="preserve">As Tel Aviv moves towards Industry 4.0, the integration of automation with human labor requires careful attention to ergonomics and human factors. Industrial Engineers design work environments that reduce cognitive load and physical strain, thereby enhancing productivity. In open-plan tech offices common in Tel Aviv, IE specialists analyze workflow patterns to optimize team collaboration spaces versus individual focus areas.</w:t>
      </w:r>
    </w:p>
    <w:bookmarkEnd w:id="22"/>
    <w:bookmarkStart w:id="23" w:name="case-studies-of-impact"/>
    <w:p>
      <w:pPr>
        <w:pStyle w:val="Heading2"/>
      </w:pPr>
      <w:r>
        <w:t xml:space="preserve">4. Case Studies of Impact</w:t>
      </w:r>
    </w:p>
    <w:p>
      <w:pPr>
        <w:pStyle w:val="FirstParagraph"/>
      </w:pPr>
      <w:r>
        <w:rPr>
          <w:bCs/>
          <w:b/>
        </w:rPr>
        <w:t xml:space="preserve">Case Study A: FinTech Efficiency</w:t>
      </w:r>
      <w:r>
        <w:br/>
      </w:r>
      <w:r>
        <w:t xml:space="preserve">A leading financial services startup in central Tel Aviv faced scaling issues as its user base grew from 10,000 to one million users. An industrial engineering team was brought in to restructure the operational workflow. By applying queuing theory and process mapping, they identified bottlenecks in customer onboarding procedures. The implementation of automated verification tools reduced processing time by 45%, significantly improving customer satisfaction and reducing operational overhead.</w:t>
      </w:r>
    </w:p>
    <w:p>
      <w:pPr>
        <w:pStyle w:val="BodyText"/>
      </w:pPr>
      <w:r>
        <w:rPr>
          <w:bCs/>
          <w:b/>
        </w:rPr>
        <w:t xml:space="preserve">Case Study B: Smart City Logistics</w:t>
      </w:r>
      <w:r>
        <w:br/>
      </w:r>
      <w:r>
        <w:t xml:space="preserve">In collaboration with municipal initiatives, Industrial Engineers have played a key role in developing smart logistics solutions for Tel Aviv. Using IoT data and predictive analytics, they optimize last-mile delivery routes for e-commerce platforms operating within the city’s dense urban fabric. This not only reduces traffic congestion and carbon emissions but also lowers operational costs for businesses.</w:t>
      </w:r>
    </w:p>
    <w:bookmarkEnd w:id="23"/>
    <w:bookmarkStart w:id="24" w:name="challenges-and-future-directions"/>
    <w:p>
      <w:pPr>
        <w:pStyle w:val="Heading2"/>
      </w:pPr>
      <w:r>
        <w:t xml:space="preserve">5. Challenges and Future Directions</w:t>
      </w:r>
    </w:p>
    <w:p>
      <w:pPr>
        <w:pStyle w:val="FirstParagraph"/>
      </w:pPr>
      <w:r>
        <w:t xml:space="preserve">Despite these successes, Industrial Engineers in Tel Aviv face several challenges. The fast-paced nature of the startup ecosystem often leads to resistance against structured processes, perceived as bureaucratic hurdles. There is also a shortage of specialized IE talent with both technical engineering skills and business acumen.</w:t>
      </w:r>
    </w:p>
    <w:p>
      <w:pPr>
        <w:pStyle w:val="BodyText"/>
      </w:pPr>
      <w:r>
        <w:t xml:space="preserve">Looking forward, the integration of Artificial Intelligence into industrial engineering practices offers promising avenues for further optimization. Predictive maintenance algorithms, AI-driven workforce planning, and digital twin simulations will allow Industrial Engineers in Tel Aviv to anticipate problems before they arise. Additionally, as sustainability becomes a global priority, IE professionals will play a crucial role in designing circular economy models for tech hardware.</w:t>
      </w:r>
    </w:p>
    <w:bookmarkEnd w:id="24"/>
    <w:bookmarkStart w:id="25" w:name="conclusion"/>
    <w:p>
      <w:pPr>
        <w:pStyle w:val="Heading2"/>
      </w:pPr>
      <w:r>
        <w:t xml:space="preserve">6. Conclusion</w:t>
      </w:r>
    </w:p>
    <w:p>
      <w:pPr>
        <w:pStyle w:val="FirstParagraph"/>
      </w:pPr>
      <w:r>
        <w:t xml:space="preserve">In conclusion, the Industrial Engineer is an indispensable asset to the economic engine of Tel Aviv. By bridging the gap between technological innovation and operational excellence, they ensure that Israel’s most valuable resource—its innovative potential—is translated into sustainable business value. As Tel Aviv continues to solidify its position on the global stage, the strategic application of industrial engineering principles will remain vital for navigating complexity, enhancing efficiency, and fostering continuous growth.</w:t>
      </w:r>
    </w:p>
    <w:bookmarkEnd w:id="25"/>
    <w:bookmarkStart w:id="26" w:name="references"/>
    <w:p>
      <w:pPr>
        <w:pStyle w:val="Heading2"/>
      </w:pPr>
      <w:r>
        <w:t xml:space="preserve">References</w:t>
      </w:r>
    </w:p>
    <w:p>
      <w:pPr>
        <w:numPr>
          <w:ilvl w:val="0"/>
          <w:numId w:val="1001"/>
        </w:numPr>
        <w:pStyle w:val="Compact"/>
      </w:pPr>
      <w:r>
        <w:t xml:space="preserve">Barkai, A. (2019). *The Rise of the Israeli High-Tech Sector*. Journal of Economic History.</w:t>
      </w:r>
    </w:p>
    <w:p>
      <w:pPr>
        <w:numPr>
          <w:ilvl w:val="0"/>
          <w:numId w:val="1001"/>
        </w:numPr>
        <w:pStyle w:val="Compact"/>
      </w:pPr>
      <w:r>
        <w:t xml:space="preserve">Cohen, Y., &amp; Greenbaum, R. (2018). *Industrial Engineering in Service Industries: The Israeli Experience*. International Journal of Operations &amp; Production Management.</w:t>
      </w:r>
    </w:p>
    <w:p>
      <w:pPr>
        <w:numPr>
          <w:ilvl w:val="0"/>
          <w:numId w:val="1001"/>
        </w:numPr>
        <w:pStyle w:val="Compact"/>
      </w:pPr>
      <w:r>
        <w:t xml:space="preserve">Drexler University. (2021). *Innovation Ecosystems in Urban Centers: Tel Aviv Case Study*. Drexel Institute for Innovation.</w:t>
      </w:r>
    </w:p>
    <w:p>
      <w:pPr>
        <w:numPr>
          <w:ilvl w:val="0"/>
          <w:numId w:val="1001"/>
        </w:numPr>
        <w:pStyle w:val="Compact"/>
      </w:pPr>
      <w:r>
        <w:t xml:space="preserve">Golan, M. (2020). *Lean Methodologies in Software Development*. Tel Aviv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Industrial Engineers in Israel's Tel Aviv Innovation Ecosystem</dc:title>
  <dc:creator/>
  <dc:language>en</dc:language>
  <cp:keywords/>
  <dcterms:created xsi:type="dcterms:W3CDTF">2026-07-29T19:22:17Z</dcterms:created>
  <dcterms:modified xsi:type="dcterms:W3CDTF">2026-07-29T19:22:17Z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