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Industrial</w:t>
      </w:r>
      <w:r>
        <w:t xml:space="preserve"> </w:t>
      </w:r>
      <w:r>
        <w:t xml:space="preserve">Engineering</w:t>
      </w:r>
      <w:r>
        <w:t xml:space="preserve"> </w:t>
      </w:r>
      <w:r>
        <w:t xml:space="preserve">in</w:t>
      </w:r>
      <w:r>
        <w:t xml:space="preserve"> </w:t>
      </w:r>
      <w:r>
        <w:t xml:space="preserve">Sustainable</w:t>
      </w:r>
      <w:r>
        <w:t xml:space="preserve"> </w:t>
      </w:r>
      <w:r>
        <w:t xml:space="preserve">Urban</w:t>
      </w:r>
      <w:r>
        <w:t xml:space="preserve"> </w:t>
      </w:r>
      <w:r>
        <w:t xml:space="preserve">Logistics: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Amsterdam,</w:t>
      </w:r>
      <w:r>
        <w:t xml:space="preserve"> </w:t>
      </w:r>
      <w:r>
        <w:t xml:space="preserve">Netherlands</w:t>
      </w:r>
    </w:p>
    <w:bookmarkStart w:id="27" w:name="Xfb3756d752b46c1992b3da7d899f3b92d36a7f7"/>
    <w:p>
      <w:pPr>
        <w:pStyle w:val="Heading1"/>
      </w:pPr>
      <w:r>
        <w:t xml:space="preserve">The Role of Industrial Engineering in Sustainable Urban Logistics: A Case Study of Amsterdam, Netherlands</w:t>
      </w:r>
    </w:p>
    <w:p>
      <w:pPr>
        <w:pStyle w:val="FirstParagraph"/>
      </w:pPr>
      <w:r>
        <w:t xml:space="preserve">Dr. J. van der Berg</w:t>
      </w:r>
      <w:r>
        <w:br/>
      </w:r>
      <w:r>
        <w:t xml:space="preserve">Department of Industrial Design and Engineering,</w:t>
      </w:r>
      <w:r>
        <w:br/>
      </w:r>
      <w:r>
        <w:t xml:space="preserve">Delft University of Technology, Delft, The Netherlands</w:t>
      </w:r>
      <w:r>
        <w:br/>
      </w:r>
      <w:r>
        <w:rPr>
          <w:iCs/>
          <w:i/>
        </w:rPr>
        <w:t xml:space="preserve">Email: j.vanderberg@tudelft.nl</w:t>
      </w:r>
    </w:p>
    <w:p>
      <w:pPr>
        <w:pStyle w:val="BodyText"/>
      </w:pPr>
      <w:r>
        <w:rPr>
          <w:u w:val="single"/>
          <w:bCs/>
          <w:b/>
        </w:rPr>
        <w:t xml:space="preserve">Abstract:</w:t>
      </w:r>
      <w:r>
        <w:br/>
      </w:r>
      <w:r>
        <w:t xml:space="preserve">This article examines the critical intersection of Industrial Engineering and sustainable urban development within the context of Amsterdam, Netherlands. As global cities face increasing pressure to reduce carbon emissions while maintaining economic vitality, industrial engineers are uniquely positioned to optimize complex logistical networks. This paper explores how methodologies such as lean management, systems optimization, and circular economy principles are applied in Amsterdam’s unique historical and geographical landscape. By analyzing case studies involving last-mile delivery and public transport integration, this study demonstrates that industrial engineering is not merely a technical discipline but a strategic imperative for modern metropolitan governance. The findings suggest that integrating industrial engineering frameworks into urban planning significantly enhances efficiency, reduces environmental impact, and improves quality of life for residents in high-density environments like Amsterdam.</w:t>
      </w:r>
    </w:p>
    <w:bookmarkStart w:id="20" w:name="introduction"/>
    <w:p>
      <w:pPr>
        <w:pStyle w:val="Heading2"/>
      </w:pPr>
      <w:r>
        <w:t xml:space="preserve">1. Introduction</w:t>
      </w:r>
    </w:p>
    <w:p>
      <w:pPr>
        <w:pStyle w:val="FirstParagraph"/>
      </w:pPr>
      <w:r>
        <w:t xml:space="preserve">In the contemporary landscape of global urbanization, cities are grappling with unprecedented challenges related to congestion, pollution, and resource scarcity. Among these urban centers, Amsterdam stands as a paradigmatic example of a historic city adapting to modern demands without compromising its cultural heritage or environmental integrity. The Netherlands has long been recognized as a logistics powerhouse in Europe, yet the specific context of Amsterdam presents unique constraints due to its dense canal network, narrow streets, and high population density. In this complex ecosystem, the role of the</w:t>
      </w:r>
      <w:r>
        <w:t xml:space="preserve"> </w:t>
      </w:r>
      <w:r>
        <w:rPr>
          <w:bCs/>
          <w:b/>
        </w:rPr>
        <w:t xml:space="preserve">Industrial Engineer</w:t>
      </w:r>
      <w:r>
        <w:t xml:space="preserve"> </w:t>
      </w:r>
      <w:r>
        <w:t xml:space="preserve">has evolved from factory floor optimization to holistic urban system management.</w:t>
      </w:r>
    </w:p>
    <w:p>
      <w:pPr>
        <w:pStyle w:val="BodyText"/>
      </w:pPr>
      <w:r>
        <w:t xml:space="preserve">This article posits that industrial engineering provides the necessary methodological toolkit to address these multifaceted challenges. By leveraging data-driven decision-making, process simulation, and supply chain optimization, industrial engineers can facilitate a transition toward sustainable urban mobility and logistics. The focus of this discussion is specifically situated in Amsterdam,</w:t>
      </w:r>
      <w:r>
        <w:t xml:space="preserve"> </w:t>
      </w:r>
      <w:r>
        <w:rPr>
          <w:bCs/>
          <w:b/>
        </w:rPr>
        <w:t xml:space="preserve">Netherlands</w:t>
      </w:r>
      <w:r>
        <w:t xml:space="preserve">, where local policies regarding zero-emission zones and pedestrian-friendly infrastructure require rigorous technical oversight to implement effectively.</w:t>
      </w:r>
    </w:p>
    <w:bookmarkEnd w:id="20"/>
    <w:bookmarkStart w:id="21" w:name="X93a23f182eb73af897a10678a4c6b419ee778af"/>
    <w:p>
      <w:pPr>
        <w:pStyle w:val="Heading2"/>
      </w:pPr>
      <w:r>
        <w:t xml:space="preserve">2. The Evolution of Industrial Engineering in Urban Contexts</w:t>
      </w:r>
    </w:p>
    <w:p>
      <w:pPr>
        <w:pStyle w:val="FirstParagraph"/>
      </w:pPr>
      <w:r>
        <w:t xml:space="preserve">Traditionally, industrial engineering was confined to manufacturing environments, focusing on productivity, waste reduction, and quality control. However, the 21st century has witnessed a paradigm shift where these principles are increasingly applied to service sectors and public infrastructure. The definition of an</w:t>
      </w:r>
      <w:r>
        <w:t xml:space="preserve"> </w:t>
      </w:r>
      <w:r>
        <w:rPr>
          <w:bCs/>
          <w:b/>
        </w:rPr>
        <w:t xml:space="preserve">Industrial Engineer</w:t>
      </w:r>
      <w:r>
        <w:t xml:space="preserve"> </w:t>
      </w:r>
      <w:r>
        <w:t xml:space="preserve">today encompasses a broader scope that includes analyzing complex socio-technical systems.</w:t>
      </w:r>
    </w:p>
    <w:p>
      <w:pPr>
        <w:pStyle w:val="BodyText"/>
      </w:pPr>
      <w:r>
        <w:t xml:space="preserve">In the context of urban environments, industrial engineers act as integrators. They bridge the gap between policy makers, technology providers, and end-users. For instance, in optimizing traffic flow or waste collection routes in Amsterdam, the industrial engineer must consider variables ranging from real-time data feeds from IoT sensors to human behavioral patterns. This systems-thinking approach is crucial for developing solutions that are not only efficient but also socially acceptable and environmentally sustainable.</w:t>
      </w:r>
    </w:p>
    <w:bookmarkEnd w:id="21"/>
    <w:bookmarkStart w:id="22" w:name="X9e9e10359280de57d63a22931efb3edab1ca97d"/>
    <w:p>
      <w:pPr>
        <w:pStyle w:val="Heading2"/>
      </w:pPr>
      <w:r>
        <w:t xml:space="preserve">3. Case Study: Last-Mile Logistics in Amsterdam</w:t>
      </w:r>
    </w:p>
    <w:p>
      <w:pPr>
        <w:pStyle w:val="FirstParagraph"/>
      </w:pPr>
      <w:r>
        <w:t xml:space="preserve">One of the most pressing issues facing modern cities is last-mile delivery, which contributes significantly to urban congestion and carbon emissions. In Amsterdam, the implementation of micro-fulfillment centers and cargo bike networks exemplifies the application of industrial engineering principles. The city has introduced strict regulations limiting diesel vehicles in certain areas, necessitating a shift toward electric propulsion and human-powered logistics.</w:t>
      </w:r>
    </w:p>
    <w:p>
      <w:pPr>
        <w:pStyle w:val="BodyText"/>
      </w:pPr>
      <w:r>
        <w:rPr>
          <w:bCs/>
          <w:b/>
        </w:rPr>
        <w:t xml:space="preserve">Industrial Engineers</w:t>
      </w:r>
      <w:r>
        <w:t xml:space="preserve"> </w:t>
      </w:r>
      <w:r>
        <w:t xml:space="preserve">in this sector utilize simulation models to determine optimal locations for consolidation hubs. By analyzing historical delivery data and traffic patterns, they design networks that minimize empty runs and maximize load efficiency. Furthermore, the integration of digital platforms allows for real-time dynamic routing, a core competency of modern industrial engineering. These interventions have led to a measurable reduction in congestion on Amsterdam’s iconic canalside streets while maintaining high service levels for e-commerce customers.</w:t>
      </w:r>
    </w:p>
    <w:bookmarkEnd w:id="22"/>
    <w:bookmarkStart w:id="23" w:name="X0e5ab9566ccee0dd95602b4f6c344b60594c58e"/>
    <w:p>
      <w:pPr>
        <w:pStyle w:val="Heading2"/>
      </w:pPr>
      <w:r>
        <w:t xml:space="preserve">4. Circular Economy and Waste Management Systems</w:t>
      </w:r>
    </w:p>
    <w:p>
      <w:pPr>
        <w:pStyle w:val="FirstParagraph"/>
      </w:pPr>
      <w:r>
        <w:t xml:space="preserve">The concept of the circular economy is central to Amsterdam’s sustainability agenda, aiming to eliminate waste and continually use resources. Here too, industrial engineering plays a pivotal role. The design of reverse logistics networks requires a deep understanding of material flows, collection efficiencies, and processing capacities.</w:t>
      </w:r>
    </w:p>
    <w:p>
      <w:pPr>
        <w:pStyle w:val="BodyText"/>
      </w:pPr>
      <w:r>
        <w:t xml:space="preserve">In Amsterdam’s waste management sector, industrial engineers apply lean Six Sigma methodologies to streamline the separation and recycling processes. By mapping value streams from household bins to recycling facilities, inefficiencies are identified and eliminated. For example, optimizing the pickup schedules for organic waste based on seasonal variations in generation rates ensures that resources are allocated efficiently without over-collection or under-service. This precise optimization is a hallmark of industrial engineering expertise.</w:t>
      </w:r>
    </w:p>
    <w:bookmarkEnd w:id="23"/>
    <w:bookmarkStart w:id="24" w:name="challenges-and-future-directions"/>
    <w:p>
      <w:pPr>
        <w:pStyle w:val="Heading2"/>
      </w:pPr>
      <w:r>
        <w:t xml:space="preserve">5. Challenges and Future Directions</w:t>
      </w:r>
    </w:p>
    <w:p>
      <w:pPr>
        <w:pStyle w:val="FirstParagraph"/>
      </w:pPr>
      <w:r>
        <w:t xml:space="preserve">Despite the successes, challenges remain. The integration of new technologies such as autonomous delivery robots and drone deliveries requires robust regulatory frameworks and safety assessments, areas where industrial engineers contribute through risk analysis and process design. Additionally, there is a need for greater interdisciplinary collaboration between industrial engineers, urban planners, sociologists, and environmental scientists.</w:t>
      </w:r>
    </w:p>
    <w:p>
      <w:pPr>
        <w:pStyle w:val="BodyText"/>
      </w:pPr>
      <w:r>
        <w:t xml:space="preserve">The future of</w:t>
      </w:r>
      <w:r>
        <w:t xml:space="preserve"> </w:t>
      </w:r>
      <w:r>
        <w:rPr>
          <w:bCs/>
          <w:b/>
        </w:rPr>
        <w:t xml:space="preserve">Industrial Engineering</w:t>
      </w:r>
      <w:r>
        <w:t xml:space="preserve"> </w:t>
      </w:r>
      <w:r>
        <w:t xml:space="preserve">in Amsterdam will likely involve even greater reliance on artificial intelligence and big data analytics. Predictive modeling will allow city authorities to anticipate congestion hotspots or waste accumulation patterns before they occur. Moreover, the resilience of urban systems against climate change impacts, such as flooding, will require industrial engineers to redesign infrastructure networks for adaptability and redundancy.</w:t>
      </w:r>
    </w:p>
    <w:bookmarkEnd w:id="24"/>
    <w:bookmarkStart w:id="25" w:name="conclusion"/>
    <w:p>
      <w:pPr>
        <w:pStyle w:val="Heading2"/>
      </w:pPr>
      <w:r>
        <w:t xml:space="preserve">6. Conclusion</w:t>
      </w:r>
    </w:p>
    <w:p>
      <w:pPr>
        <w:pStyle w:val="FirstParagraph"/>
      </w:pPr>
      <w:r>
        <w:t xml:space="preserve">In conclusion, the application of industrial engineering in Amsterdam demonstrates its vital contribution to sustainable urban development. By applying rigorous analytical methods and systems optimization techniques,</w:t>
      </w:r>
      <w:r>
        <w:t xml:space="preserve"> </w:t>
      </w:r>
      <w:r>
        <w:rPr>
          <w:bCs/>
          <w:b/>
        </w:rPr>
        <w:t xml:space="preserve">Industrial Engineers</w:t>
      </w:r>
      <w:r>
        <w:t xml:space="preserve"> </w:t>
      </w:r>
      <w:r>
        <w:t xml:space="preserve">enable cities like those in the</w:t>
      </w:r>
      <w:r>
        <w:t xml:space="preserve"> </w:t>
      </w:r>
      <w:r>
        <w:rPr>
          <w:bCs/>
          <w:b/>
        </w:rPr>
        <w:t xml:space="preserve">Netherlands</w:t>
      </w:r>
      <w:r>
        <w:t xml:space="preserve"> </w:t>
      </w:r>
      <w:r>
        <w:t xml:space="preserve">to balance economic activity with environmental stewardship. The case of Amsterdam illustrates that technical efficiency and social sustainability are not mutually exclusive but are synergistic goals achievable through expert engineering practice. As urbanization continues to accelerate globally, the lessons learned from Amsterdam’s integration of industrial engineering principles into city planning will serve as a valuable blueprint for other metropolises seeking to build smarter, greener, and more efficient futures.</w:t>
      </w:r>
    </w:p>
    <w:bookmarkEnd w:id="25"/>
    <w:bookmarkStart w:id="26" w:name="references"/>
    <w:p>
      <w:pPr>
        <w:pStyle w:val="Heading2"/>
      </w:pPr>
      <w:r>
        <w:t xml:space="preserve">7. References</w:t>
      </w:r>
    </w:p>
    <w:p>
      <w:pPr>
        <w:numPr>
          <w:ilvl w:val="0"/>
          <w:numId w:val="1001"/>
        </w:numPr>
        <w:pStyle w:val="Compact"/>
      </w:pPr>
      <w:r>
        <w:t xml:space="preserve">Bovenschen, L. (2021). *Urban Logistics in Historic Cities: The Amsterdam Model*. Journal of Sustainable Urban Planning.</w:t>
      </w:r>
    </w:p>
    <w:p>
      <w:pPr>
        <w:numPr>
          <w:ilvl w:val="0"/>
          <w:numId w:val="1001"/>
        </w:numPr>
        <w:pStyle w:val="Compact"/>
      </w:pPr>
      <w:r>
        <w:t xml:space="preserve">Delft University of Technology. (2023). *Systems Engineering for Smart Cities: A Dutch Perspective*. TU Delft Press.</w:t>
      </w:r>
    </w:p>
    <w:p>
      <w:pPr>
        <w:numPr>
          <w:ilvl w:val="0"/>
          <w:numId w:val="1001"/>
        </w:numPr>
        <w:pStyle w:val="Compact"/>
      </w:pPr>
      <w:r>
        <w:t xml:space="preserve">Gemeente Amsterdam. (2022). *Amsterdam Circular 2050 Strategy Report*. City of Amsterdam Municipal Government.</w:t>
      </w:r>
    </w:p>
    <w:p>
      <w:pPr>
        <w:numPr>
          <w:ilvl w:val="0"/>
          <w:numId w:val="1001"/>
        </w:numPr>
        <w:pStyle w:val="Compact"/>
      </w:pPr>
      <w:r>
        <w:t xml:space="preserve">Van der Vorst, J. G. A., &amp; Beulens, A. J. (2019). *Supply Chain Management in Urban Environments*. Springer Nature.</w:t>
      </w:r>
    </w:p>
    <w:p>
      <w:pPr>
        <w:numPr>
          <w:ilvl w:val="0"/>
          <w:numId w:val="1001"/>
        </w:numPr>
        <w:pStyle w:val="Compact"/>
      </w:pPr>
      <w:r>
        <w:t xml:space="preserve">Zuidgeest, M., et al. (2020). "The role of industrial engineering in reducing urban carbon footprints." *European Journal of Industrial Engineering*, 14(3), 245-267.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Industrial Engineering in Sustainable Urban Logistics: A Case Study of Amsterdam, Netherlands</dc:title>
  <dc:creator/>
  <dc:language>en</dc:language>
  <cp:keywords/>
  <dcterms:created xsi:type="dcterms:W3CDTF">2026-07-29T18:56:22Z</dcterms:created>
  <dcterms:modified xsi:type="dcterms:W3CDTF">2026-07-29T18:56:22Z</dcterms:modified>
</cp:coreProperties>
</file>

<file path=docProps/custom.xml><?xml version="1.0" encoding="utf-8"?>
<Properties xmlns="http://schemas.openxmlformats.org/officeDocument/2006/custom-properties" xmlns:vt="http://schemas.openxmlformats.org/officeDocument/2006/docPropsVTypes"/>
</file>