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Aligning</w:t>
      </w:r>
      <w:r>
        <w:t xml:space="preserve"> </w:t>
      </w:r>
      <w:r>
        <w:t xml:space="preserve">Operational</w:t>
      </w:r>
      <w:r>
        <w:t xml:space="preserve"> </w:t>
      </w:r>
      <w:r>
        <w:t xml:space="preserve">Excellence</w:t>
      </w:r>
      <w:r>
        <w:t xml:space="preserve"> </w:t>
      </w:r>
      <w:r>
        <w:t xml:space="preserve">with</w:t>
      </w:r>
      <w:r>
        <w:t xml:space="preserve"> </w:t>
      </w:r>
      <w:r>
        <w:t xml:space="preserve">Vision</w:t>
      </w:r>
      <w:r>
        <w:t xml:space="preserve"> </w:t>
      </w:r>
      <w:r>
        <w:t xml:space="preserve">2030</w:t>
      </w:r>
    </w:p>
    <w:bookmarkStart w:id="29" w:name="X3945e5171c043410d72ec3ca5b686cb8d3b1d00"/>
    <w:p>
      <w:pPr>
        <w:pStyle w:val="Heading1"/>
      </w:pPr>
      <w:r>
        <w:t xml:space="preserve">The Strategic Integration of Industrial Engineering in Qatar Doha: Aligning Operational Excellence with Vision 2030</w:t>
      </w:r>
    </w:p>
    <w:p>
      <w:pPr>
        <w:pStyle w:val="FirstParagraph"/>
      </w:pPr>
      <w:r>
        <w:rPr>
          <w:bCs/>
          <w:b/>
        </w:rPr>
        <w:t xml:space="preserve">Ahmed Al-Thani, PhD</w:t>
      </w:r>
      <w:r>
        <w:br/>
      </w:r>
      <w:r>
        <w:t xml:space="preserve">Department of Manufacturing and Systems Engineering</w:t>
      </w:r>
      <w:r>
        <w:br/>
      </w:r>
      <w:r>
        <w:t xml:space="preserve">Hamad Bin Khalifa University, Qatar Doha</w:t>
      </w:r>
      <w:r>
        <w:br/>
      </w:r>
      <w:r>
        <w:t xml:space="preserve">Email: aalthani@hbku.edu.qa</w:t>
      </w:r>
    </w:p>
    <w:bookmarkStart w:id="21" w:name="abstract"/>
    <w:p>
      <w:pPr>
        <w:pStyle w:val="Heading2"/>
      </w:pPr>
      <w:r>
        <w:t xml:space="preserve">Abstract</w:t>
      </w:r>
    </w:p>
    <w:p>
      <w:pPr>
        <w:pStyle w:val="FirstParagraph"/>
      </w:pPr>
      <w:r>
        <w:t xml:space="preserve">This article examines the critical role of Industrial Engineering within the rapidly evolving economic landscape of Qatar Doha. As Qatar transitions from an oil and gas-dependent economy to a knowledge-based hub under the framework of Qatar National Vision 2030 (QNV 2030), the demand for sophisticated operational management strategies has never been higher. This study explores how Industrial Engineering principles—such as systems optimization, supply chain management, quality control, and human factors engineering—are being adapted to meet the unique challenges of a post-World Cup infrastructure environment. The paper argues that Industrial Engineers are not merely technical facilitators but strategic leaders essential for sustaining the competitive advantage of Qatari industries in global markets.</w:t>
      </w:r>
    </w:p>
    <w:bookmarkStart w:id="20" w:name="keywords"/>
    <w:p>
      <w:pPr>
        <w:pStyle w:val="Heading3"/>
      </w:pPr>
      <w:r>
        <w:t xml:space="preserve">Keywords:</w:t>
      </w:r>
    </w:p>
    <w:p>
      <w:pPr>
        <w:pStyle w:val="FirstParagraph"/>
      </w:pPr>
      <w:r>
        <w:rPr>
          <w:bCs/>
          <w:b/>
        </w:rPr>
        <w:t xml:space="preserve">Industrial Engineering, Qatar Doha, Qatar National Vision 2030, Operational Excellence, Supply Chain Optimization</w:t>
      </w:r>
    </w:p>
    <w:bookmarkEnd w:id="20"/>
    <w:bookmarkEnd w:id="21"/>
    <w:bookmarkStart w:id="22" w:name="introduction"/>
    <w:p>
      <w:pPr>
        <w:pStyle w:val="Heading2"/>
      </w:pPr>
      <w:r>
        <w:t xml:space="preserve">1. Introduction</w:t>
      </w:r>
    </w:p>
    <w:p>
      <w:pPr>
        <w:pStyle w:val="FirstParagraph"/>
      </w:pPr>
      <w:r>
        <w:t xml:space="preserve">The global economic landscape is undergoing a profound transformation driven by digitalization, sustainability mandates, and shifting geopolitical dynamics. In this context, the role of Industrial Engineering has transcended traditional manufacturing boundaries to encompass service sectors, healthcare logistics, and urban infrastructure management. Nowhere is this transition more pertinent than in Qatar Doha. As the capital city serves as the administrative and economic heart of Qatar State it stands at a unique crossroads where rapid urban development meets the urgent need for sustainable operational efficiency.</w:t>
      </w:r>
    </w:p>
    <w:p>
      <w:pPr>
        <w:pStyle w:val="BodyText"/>
      </w:pPr>
      <w:r>
        <w:t xml:space="preserve">The preparation for major international events, most notably the 2022 FIFA World Cup, served as a catalyst for modernizing infrastructure and logistics in Qatar Doha. However, the legacy of these developments requires ongoing management to ensure long-term viability. This article posits that Industrial Engineering provides the methodological framework necessary to optimize these complex systems. By leveraging data analytics, process re-engineering, and lean methodologies Industry Engineers in Qatar Doha are pivotal in bridging the gap between ambitious national goals and practical operational realities.</w:t>
      </w:r>
    </w:p>
    <w:bookmarkEnd w:id="22"/>
    <w:bookmarkStart w:id="23" w:name="X36b2d87118c4678e8b32f04512a17d350e835d5"/>
    <w:p>
      <w:pPr>
        <w:pStyle w:val="Heading2"/>
      </w:pPr>
      <w:r>
        <w:t xml:space="preserve">2. Contextual Framework: Qatar National Vision 2030</w:t>
      </w:r>
    </w:p>
    <w:p>
      <w:pPr>
        <w:pStyle w:val="FirstParagraph"/>
      </w:pPr>
      <w:r>
        <w:t xml:space="preserve">To understand the necessity of Industrial Engineering in this region, one must first analyze the Qatar National Vision 2030 (QNV 203). Published by the Supreme Council of Planning and Development, QNV 2 provides a comprehensive roadmap for social, economic and environmental development. The vision emphasizes four pillars: Human Development Social Development Economic Development, and Environmental Devment. For Industrial Engineers operating in Qatar Doha these pillars translate into specific operational challenges.</w:t>
      </w:r>
    </w:p>
    <w:p>
      <w:pPr>
        <w:pStyle w:val="BodyText"/>
      </w:pPr>
      <w:r>
        <w:t xml:space="preserve">Economic development requires diversification away from hydrocarbons towards sectors such as finance healthcare technology and logistics. Each of these sectors demands high levels of efficiency and quality assurance. In Qatar Doha where the service sector has expanded significantly to support tourism and business hubs Industrial Engineering techniques are applied to optimize patient flow in hospitals streamline financial transaction processes, enhance customer experiences in retail, manage urban mobility systems.</w:t>
      </w:r>
    </w:p>
    <w:bookmarkEnd w:id="23"/>
    <w:bookmarkStart w:id="24" w:name="X40a8923327cbbdeb3b6365079e78b48cf5163fd"/>
    <w:p>
      <w:pPr>
        <w:pStyle w:val="Heading2"/>
      </w:pPr>
      <w:r>
        <w:t xml:space="preserve">3. The Role of Industrial Engineering in Supply Chain and Logistics</w:t>
      </w:r>
    </w:p>
    <w:p>
      <w:pPr>
        <w:pStyle w:val="FirstParagraph"/>
      </w:pPr>
      <w:r>
        <w:t xml:space="preserve">One of the most significant contributions of Industrial Engineers to the Qatari economy lies in supply chain management Qatar’s geographical position makes it a natural logistics hub connecting Asia Africa and Europe. However maintaining this status requires cutting-edge efficiency In Qatar Doha industrial engineers utilize advanced simulation modeling, inventory optimization algorithms, and sustainable procurement strategies to reduce waste and improve delivery speeds.</w:t>
      </w:r>
    </w:p>
    <w:p>
      <w:pPr>
        <w:pStyle w:val="BodyText"/>
      </w:pPr>
      <w:r>
        <w:t xml:space="preserve">Furthermore the integration of Industry 4.0 technologies such as Internet of Things IoT artificial intelligence AIand blockchain into supply chain networks is a priority for Qatari organizations. Industrial Engineers are at the forefront of implementing these technologies ensuring that data flows seamlessly from raw material sourcing to final consumer delivery. For instance recent initiatives by Qatar National Logistics Platform have relied heavily on industrial engineering principles to create a unified digital ecosystem that reduces duplication and enhances transparency.</w:t>
      </w:r>
    </w:p>
    <w:bookmarkEnd w:id="24"/>
    <w:bookmarkStart w:id="25" w:name="X387b3485544160e1fbd6b8eed8222ad2076db02"/>
    <w:p>
      <w:pPr>
        <w:pStyle w:val="Heading2"/>
      </w:pPr>
      <w:r>
        <w:t xml:space="preserve">4. Healthcare and Public Services Optimization</w:t>
      </w:r>
    </w:p>
    <w:p>
      <w:pPr>
        <w:pStyle w:val="FirstParagraph"/>
      </w:pPr>
      <w:r>
        <w:t xml:space="preserve">Beyond industry the application of Industrial Engineering extends critically to public services in Qatar Doha The healthcare sector particularly has seen significant investments aimed at improving patient outcomes through operational efficiency Hospitals such as Hamad Medical Corporation have adopted lean management principles derived from industrial engineering to reduce waiting times improve resource allocation and enhance staff productivity</w:t>
      </w:r>
    </w:p>
    <w:p>
      <w:pPr>
        <w:pStyle w:val="BodyText"/>
      </w:pPr>
      <w:r>
        <w:t xml:space="preserve">In urban planning Industrial Engineers contribute to smart city initiatives by optimizing traffic flow energy consumption and waste management systems. As Qatar Doha continues its expansion efforts the need for data-driven decision making in municipal services becomes increasingly vital. Industrial Engineers provide the analytical tools necessary to predict demand patterns and allocate resources proactively rather than reactively.</w:t>
      </w:r>
    </w:p>
    <w:bookmarkEnd w:id="25"/>
    <w:bookmarkStart w:id="26" w:name="challenges-and-future-directions"/>
    <w:p>
      <w:pPr>
        <w:pStyle w:val="Heading2"/>
      </w:pPr>
      <w:r>
        <w:t xml:space="preserve">5. Challenges and Future Directions</w:t>
      </w:r>
    </w:p>
    <w:p>
      <w:pPr>
        <w:pStyle w:val="FirstParagraph"/>
      </w:pPr>
      <w:r>
        <w:t xml:space="preserve">Despite these advancements several challenges remain The scarcity of specialized local talent capable of leading complex industrial engineering projects is a notable concern While international expertise has played a crucial role in initial development there is an urgent need for capacity building among Qatari nationals Furthermore integrating cultural nuances into global best practices requires tailored approaches that respect local traditions while embracing innovation.</w:t>
      </w:r>
    </w:p>
    <w:p>
      <w:pPr>
        <w:pStyle w:val="BodyText"/>
      </w:pPr>
      <w:r>
        <w:t xml:space="preserve">Additionally sustainability remains a pressing issue As Qatar Doha strives to host environmentally friendly mega-projects Industrial Engineers must prioritize green engineering solutions This includes designing systems that minimize carbon footprints promote circular economy principles and enhance energy efficiency across all sectors</w:t>
      </w:r>
    </w:p>
    <w:bookmarkEnd w:id="26"/>
    <w:bookmarkStart w:id="27" w:name="conclusion"/>
    <w:p>
      <w:pPr>
        <w:pStyle w:val="Heading2"/>
      </w:pPr>
      <w:r>
        <w:t xml:space="preserve">6. Conclusion</w:t>
      </w:r>
    </w:p>
    <w:p>
      <w:pPr>
        <w:pStyle w:val="FirstParagraph"/>
      </w:pPr>
      <w:r>
        <w:t xml:space="preserve">In conclusion Industrial Engineering plays a multifaceted and indispensable role in shaping the future trajectory of Qatar Doha By aligning operational excellence with strategic national objectives Industrial Engineers enable Qatar to transition successfully into a knowledge-based economy Their expertise spans across diverse domains including logistics healthcare urban planning and manufacturing offering solutions that enhance productivity reduce costs and improve quality of life As Qatar continues to realize its Vision 2030 goals the collaboration between academic institutions industry stakeholders and government bodies will be crucial in fostering innovation and sustaining competitive advantage on the global stage. The integration of industrial engineering principles is not just a technical imperative but a strategic necessity for ensuring long-term prosperity stability and sustainability in Qatar Doha.</w:t>
      </w:r>
    </w:p>
    <w:bookmarkEnd w:id="27"/>
    <w:bookmarkStart w:id="28" w:name="references"/>
    <w:p>
      <w:pPr>
        <w:pStyle w:val="Heading2"/>
      </w:pPr>
      <w:r>
        <w:t xml:space="preserve">References</w:t>
      </w:r>
    </w:p>
    <w:p>
      <w:pPr>
        <w:numPr>
          <w:ilvl w:val="0"/>
          <w:numId w:val="1001"/>
        </w:numPr>
        <w:pStyle w:val="Compact"/>
      </w:pPr>
      <w:r>
        <w:t xml:space="preserve">Sovereign Council of Planning and Development. (2008). Qatar National Vision 2030. Doha State of Qatar.</w:t>
      </w:r>
    </w:p>
    <w:p>
      <w:pPr>
        <w:numPr>
          <w:ilvl w:val="0"/>
          <w:numId w:val="1001"/>
        </w:numPr>
        <w:pStyle w:val="Compact"/>
      </w:pPr>
      <w:r>
        <w:t xml:space="preserve">Mansor, M., &amp; Al-Khouri, A. (2019). "The Impact of Industry 4. on Supply Chain Management in the Gulf Cooperation Council Countries." Journal of Industrial Engineering and Management.</w:t>
      </w:r>
    </w:p>
    <w:p>
      <w:pPr>
        <w:numPr>
          <w:ilvl w:val="0"/>
          <w:numId w:val="1001"/>
        </w:numPr>
        <w:pStyle w:val="Compact"/>
      </w:pPr>
      <w:r>
        <w:t xml:space="preserve">Al-Marzooqi, N., et al. (2021). "Lean Healthcare Implementation in Qatar: Challenges and Opportunities." International Journal of Health Care Quality Assurance.</w:t>
      </w:r>
    </w:p>
    <w:p>
      <w:pPr>
        <w:numPr>
          <w:ilvl w:val="0"/>
          <w:numId w:val="1001"/>
        </w:numPr>
        <w:pStyle w:val="Compact"/>
      </w:pPr>
      <w:r>
        <w:t xml:space="preserve">National Center for Traffic Safety Studies. (2020). Smart City Infrastructure and Urban Mobility Solutions in Doha.</w:t>
      </w:r>
    </w:p>
    <w:p>
      <w:pPr>
        <w:numPr>
          <w:ilvl w:val="0"/>
          <w:numId w:val="1001"/>
        </w:numPr>
        <w:pStyle w:val="Compact"/>
      </w:pPr>
      <w:r>
        <w:t xml:space="preserve">Hamad Bin Khalifa University. (2023). Annual Report on Research Contributions to Sustainable Development Goals in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Qatar Doha: Aligning Operational Excellence with Vision 2030</dc:title>
  <dc:creator/>
  <dc:language>en</dc:language>
  <cp:keywords/>
  <dcterms:created xsi:type="dcterms:W3CDTF">2026-07-29T07:11:51Z</dcterms:created>
  <dcterms:modified xsi:type="dcterms:W3CDTF">2026-07-29T07:11:51Z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